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43329" w:rsidRDefault="00143329" w:rsidP="00143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329">
        <w:rPr>
          <w:rFonts w:ascii="Times New Roman" w:hAnsi="Times New Roman" w:cs="Times New Roman"/>
          <w:b/>
          <w:sz w:val="28"/>
          <w:szCs w:val="28"/>
        </w:rPr>
        <w:t>Занятие 22</w:t>
      </w:r>
    </w:p>
    <w:p w:rsidR="00143329" w:rsidRPr="00143329" w:rsidRDefault="00143329" w:rsidP="00143329">
      <w:pPr>
        <w:pStyle w:val="1"/>
        <w:shd w:val="clear" w:color="auto" w:fill="FFFFFF"/>
        <w:ind w:left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33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Парная игра</w:t>
      </w:r>
    </w:p>
    <w:p w:rsidR="00143329" w:rsidRPr="00143329" w:rsidRDefault="00143329" w:rsidP="00143329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color w:val="000000"/>
          <w:sz w:val="28"/>
          <w:szCs w:val="28"/>
        </w:rPr>
      </w:pPr>
      <w:r w:rsidRPr="00143329">
        <w:rPr>
          <w:color w:val="000000"/>
          <w:sz w:val="28"/>
          <w:szCs w:val="28"/>
        </w:rPr>
        <w:t xml:space="preserve">Парная игра в настольный теннис во многом отличается от </w:t>
      </w:r>
      <w:proofErr w:type="gramStart"/>
      <w:r w:rsidRPr="00143329">
        <w:rPr>
          <w:color w:val="000000"/>
          <w:sz w:val="28"/>
          <w:szCs w:val="28"/>
        </w:rPr>
        <w:t>одиночной</w:t>
      </w:r>
      <w:proofErr w:type="gramEnd"/>
      <w:r w:rsidRPr="00143329">
        <w:rPr>
          <w:color w:val="000000"/>
          <w:sz w:val="28"/>
          <w:szCs w:val="28"/>
        </w:rPr>
        <w:t xml:space="preserve">. Партнеры имеют право наносить удары по мячу строго по очереди, вследствие чего они должны уметь быстро, ловко меняясь местами, поочередно занимать позицию у стола. </w:t>
      </w:r>
      <w:proofErr w:type="gramStart"/>
      <w:r w:rsidRPr="00143329">
        <w:rPr>
          <w:color w:val="000000"/>
          <w:sz w:val="28"/>
          <w:szCs w:val="28"/>
        </w:rPr>
        <w:t>Темп парных игр еще выше, чем в одиночных; игрок приучается выполнять удары в движении, разнообразить свои технические приемы.</w:t>
      </w:r>
      <w:proofErr w:type="gramEnd"/>
    </w:p>
    <w:p w:rsidR="00143329" w:rsidRPr="00143329" w:rsidRDefault="00143329" w:rsidP="00143329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color w:val="000000"/>
          <w:sz w:val="28"/>
          <w:szCs w:val="28"/>
        </w:rPr>
      </w:pPr>
      <w:r w:rsidRPr="00143329">
        <w:rPr>
          <w:color w:val="000000"/>
          <w:sz w:val="28"/>
          <w:szCs w:val="28"/>
        </w:rPr>
        <w:t>Игрок в паре не предоставлен самому себе, как в одиночной игре, а имеет товарища, тесно связанного с ним общими интересами.</w:t>
      </w:r>
    </w:p>
    <w:p w:rsidR="00143329" w:rsidRPr="00143329" w:rsidRDefault="00143329" w:rsidP="00143329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color w:val="000000"/>
          <w:sz w:val="28"/>
          <w:szCs w:val="28"/>
        </w:rPr>
      </w:pPr>
      <w:r w:rsidRPr="00143329">
        <w:rPr>
          <w:color w:val="000000"/>
          <w:sz w:val="28"/>
          <w:szCs w:val="28"/>
        </w:rPr>
        <w:t>Пара игроков — это небольшая команда, в которой партнеры должны составлять как бы единое целое. Два индивидуально сильных игрока, мало игравших вместе,— это еще не хорошая пара. Успех в парных играх во многом зависит не только от личных достоинств партнеров, но и от согласованности их действий, от их взаимопонимания, тактической целеустремленности, от дружеского доверия. Хорошая сыгранность в паре обычно достигается в результате совместных выступлений в продолжение длительного времени — от нескольких месяцев до 1—2 лет. Поэтому тренироваться в парных играх нужно всегда с одним и тем же партнером, не реже двух раз в неделю, по возможности против различных пар. Это очень полезно для тактической сыгранности партнеров.</w:t>
      </w:r>
    </w:p>
    <w:p w:rsidR="00143329" w:rsidRPr="00143329" w:rsidRDefault="00143329" w:rsidP="00143329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color w:val="000000"/>
          <w:sz w:val="28"/>
          <w:szCs w:val="28"/>
        </w:rPr>
      </w:pPr>
      <w:r w:rsidRPr="00143329">
        <w:rPr>
          <w:color w:val="000000"/>
          <w:sz w:val="28"/>
          <w:szCs w:val="28"/>
        </w:rPr>
        <w:t>Достоинство парных игр заключается в том, что они позволяют одновременно играть в настольный теннис не 2, а 4 спортсменам. Парные игры обычно протекают более оживленно, чем одиночные, вызывают повышенный интерес у зрителей. Смешанные парные игры способствуют повышению класса игры женщин.</w:t>
      </w:r>
    </w:p>
    <w:p w:rsidR="00143329" w:rsidRPr="00143329" w:rsidRDefault="00143329" w:rsidP="00143329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color w:val="000000"/>
          <w:sz w:val="28"/>
          <w:szCs w:val="28"/>
        </w:rPr>
      </w:pPr>
      <w:r w:rsidRPr="00143329">
        <w:rPr>
          <w:color w:val="000000"/>
          <w:sz w:val="28"/>
          <w:szCs w:val="28"/>
        </w:rPr>
        <w:t>Для тех, кто впервые пробует силы в парной игре, характерны столкновения игроков друг с другом и постоянная напряженность, вызываемая необходимостью строгой очередности ударов.</w:t>
      </w:r>
    </w:p>
    <w:p w:rsidR="00143329" w:rsidRPr="00143329" w:rsidRDefault="00143329" w:rsidP="00143329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color w:val="000000"/>
          <w:sz w:val="28"/>
          <w:szCs w:val="28"/>
        </w:rPr>
      </w:pPr>
      <w:r w:rsidRPr="00143329">
        <w:rPr>
          <w:color w:val="000000"/>
          <w:sz w:val="28"/>
          <w:szCs w:val="28"/>
        </w:rPr>
        <w:t>Каковы же должны быть действия партнеров, чтобы не мешать друг другу, а придавать своим действиям согласованность, целенаправленность?</w:t>
      </w:r>
    </w:p>
    <w:p w:rsidR="00143329" w:rsidRPr="00143329" w:rsidRDefault="00143329" w:rsidP="00143329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color w:val="000000"/>
          <w:sz w:val="28"/>
          <w:szCs w:val="28"/>
        </w:rPr>
      </w:pPr>
      <w:r w:rsidRPr="00143329">
        <w:rPr>
          <w:color w:val="000000"/>
          <w:sz w:val="28"/>
          <w:szCs w:val="28"/>
        </w:rPr>
        <w:t>Игрокам, выступающим в паре, следует занимать позицию у стола не рядом, а один позади другого. Как только мяч введен в игру, оба игрока должны находиться в постоянном движении, поочередно занимая наиболее выгодную, центральную позицию в  основной игровой зоне у стола. В то время, например, когда партнер</w:t>
      </w:r>
      <w:proofErr w:type="gramStart"/>
      <w:r w:rsidRPr="00143329">
        <w:rPr>
          <w:color w:val="000000"/>
          <w:sz w:val="28"/>
          <w:szCs w:val="28"/>
        </w:rPr>
        <w:t xml:space="preserve"> А</w:t>
      </w:r>
      <w:proofErr w:type="gramEnd"/>
      <w:r w:rsidRPr="00143329">
        <w:rPr>
          <w:color w:val="000000"/>
          <w:sz w:val="28"/>
          <w:szCs w:val="28"/>
        </w:rPr>
        <w:t xml:space="preserve"> занимает позицию в основной игровой зоне у стола, он бьет по мячу и тотчас начинает двигаться назад. Игрок</w:t>
      </w:r>
      <w:proofErr w:type="gramStart"/>
      <w:r w:rsidRPr="00143329">
        <w:rPr>
          <w:color w:val="000000"/>
          <w:sz w:val="28"/>
          <w:szCs w:val="28"/>
        </w:rPr>
        <w:t xml:space="preserve"> Б</w:t>
      </w:r>
      <w:proofErr w:type="gramEnd"/>
      <w:r w:rsidRPr="00143329">
        <w:rPr>
          <w:color w:val="000000"/>
          <w:sz w:val="28"/>
          <w:szCs w:val="28"/>
        </w:rPr>
        <w:t>, стоящий позади игрока А, начинает движение вперед. Вот</w:t>
      </w:r>
      <w:proofErr w:type="gramStart"/>
      <w:r w:rsidRPr="00143329">
        <w:rPr>
          <w:color w:val="000000"/>
          <w:sz w:val="28"/>
          <w:szCs w:val="28"/>
        </w:rPr>
        <w:t xml:space="preserve"> А</w:t>
      </w:r>
      <w:proofErr w:type="gramEnd"/>
      <w:r w:rsidRPr="00143329">
        <w:rPr>
          <w:color w:val="000000"/>
          <w:sz w:val="28"/>
          <w:szCs w:val="28"/>
        </w:rPr>
        <w:t xml:space="preserve"> отстранился, а Б находится в игровой зоне. Теперь</w:t>
      </w:r>
      <w:proofErr w:type="gramStart"/>
      <w:r w:rsidRPr="00143329">
        <w:rPr>
          <w:color w:val="000000"/>
          <w:sz w:val="28"/>
          <w:szCs w:val="28"/>
        </w:rPr>
        <w:t xml:space="preserve"> Б</w:t>
      </w:r>
      <w:proofErr w:type="gramEnd"/>
      <w:r w:rsidRPr="00143329">
        <w:rPr>
          <w:color w:val="000000"/>
          <w:sz w:val="28"/>
          <w:szCs w:val="28"/>
        </w:rPr>
        <w:t xml:space="preserve"> бьет </w:t>
      </w:r>
      <w:r w:rsidRPr="00143329">
        <w:rPr>
          <w:color w:val="000000"/>
          <w:sz w:val="28"/>
          <w:szCs w:val="28"/>
        </w:rPr>
        <w:lastRenderedPageBreak/>
        <w:t>по мячу и начинает движение назад. А в этот момент начинает двигаться вперед. А находится в игровой зоне, а</w:t>
      </w:r>
      <w:proofErr w:type="gramStart"/>
      <w:r w:rsidRPr="00143329">
        <w:rPr>
          <w:color w:val="000000"/>
          <w:sz w:val="28"/>
          <w:szCs w:val="28"/>
        </w:rPr>
        <w:t xml:space="preserve"> Б</w:t>
      </w:r>
      <w:proofErr w:type="gramEnd"/>
      <w:r w:rsidRPr="00143329">
        <w:rPr>
          <w:color w:val="000000"/>
          <w:sz w:val="28"/>
          <w:szCs w:val="28"/>
        </w:rPr>
        <w:t xml:space="preserve"> отстранился и т. д.</w:t>
      </w:r>
    </w:p>
    <w:p w:rsidR="00143329" w:rsidRPr="00143329" w:rsidRDefault="00143329" w:rsidP="00143329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color w:val="000000"/>
          <w:sz w:val="28"/>
          <w:szCs w:val="28"/>
        </w:rPr>
      </w:pPr>
      <w:r w:rsidRPr="00143329">
        <w:rPr>
          <w:color w:val="000000"/>
          <w:sz w:val="28"/>
          <w:szCs w:val="28"/>
        </w:rPr>
        <w:t>Запомните, что позицию в основной игровой зоне следует уступать партнеру, отходя назад, а не в сторону. Если, например, игрок</w:t>
      </w:r>
      <w:proofErr w:type="gramStart"/>
      <w:r w:rsidRPr="00143329">
        <w:rPr>
          <w:color w:val="000000"/>
          <w:sz w:val="28"/>
          <w:szCs w:val="28"/>
        </w:rPr>
        <w:t xml:space="preserve"> А</w:t>
      </w:r>
      <w:proofErr w:type="gramEnd"/>
      <w:r w:rsidRPr="00143329">
        <w:rPr>
          <w:color w:val="000000"/>
          <w:sz w:val="28"/>
          <w:szCs w:val="28"/>
        </w:rPr>
        <w:t>, освобождая позицию, отступит вправо, а противник направит мяч игроку Б резко вправо, то А будет трудно быстро возвратиться в игровую зону, и следующий косой удар противника влево наверняка принесет последнему выигрыш очка. Если же игрок</w:t>
      </w:r>
      <w:proofErr w:type="gramStart"/>
      <w:r w:rsidRPr="00143329">
        <w:rPr>
          <w:color w:val="000000"/>
          <w:sz w:val="28"/>
          <w:szCs w:val="28"/>
        </w:rPr>
        <w:t xml:space="preserve"> А</w:t>
      </w:r>
      <w:proofErr w:type="gramEnd"/>
      <w:r w:rsidRPr="00143329">
        <w:rPr>
          <w:color w:val="000000"/>
          <w:sz w:val="28"/>
          <w:szCs w:val="28"/>
        </w:rPr>
        <w:t>, освобождая игровую зону, отступит назад, он никогда не помешает игроку Б. даже в том случае, когда действия противника вынудят Б двигаться назад, так как игрок А, находясь сзади Б, при внимательном наблюдении за игрой легко избежит столкновения.</w:t>
      </w:r>
    </w:p>
    <w:p w:rsidR="00143329" w:rsidRPr="00143329" w:rsidRDefault="00143329" w:rsidP="00143329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color w:val="000000"/>
          <w:sz w:val="28"/>
          <w:szCs w:val="28"/>
        </w:rPr>
      </w:pPr>
      <w:r w:rsidRPr="00143329">
        <w:rPr>
          <w:color w:val="000000"/>
          <w:sz w:val="28"/>
          <w:szCs w:val="28"/>
        </w:rPr>
        <w:t xml:space="preserve">Таким </w:t>
      </w:r>
      <w:proofErr w:type="gramStart"/>
      <w:r w:rsidRPr="00143329">
        <w:rPr>
          <w:color w:val="000000"/>
          <w:sz w:val="28"/>
          <w:szCs w:val="28"/>
        </w:rPr>
        <w:t>образом</w:t>
      </w:r>
      <w:proofErr w:type="gramEnd"/>
      <w:r w:rsidRPr="00143329">
        <w:rPr>
          <w:color w:val="000000"/>
          <w:sz w:val="28"/>
          <w:szCs w:val="28"/>
        </w:rPr>
        <w:t xml:space="preserve"> вся основная игровая зона попеременно контролируется то одним, то другим партнером. Четкая смена мест партнеров — самое лучшее противодействие тактической комбинации, наиболее часто употребляемой в парной игре, которая заключается в посыле мяча на внеочередного игрока.</w:t>
      </w:r>
    </w:p>
    <w:p w:rsidR="00143329" w:rsidRPr="00143329" w:rsidRDefault="00143329" w:rsidP="00143329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color w:val="000000"/>
          <w:sz w:val="28"/>
          <w:szCs w:val="28"/>
        </w:rPr>
      </w:pPr>
      <w:r w:rsidRPr="00143329">
        <w:rPr>
          <w:color w:val="000000"/>
          <w:sz w:val="28"/>
          <w:szCs w:val="28"/>
        </w:rPr>
        <w:t xml:space="preserve">Говоря о тактической особенности парных игр, необходимо указать на дополнительные по сравнению с одиночными играми требования к умению </w:t>
      </w:r>
      <w:proofErr w:type="spellStart"/>
      <w:r w:rsidRPr="00143329">
        <w:rPr>
          <w:color w:val="000000"/>
          <w:sz w:val="28"/>
          <w:szCs w:val="28"/>
        </w:rPr>
        <w:t>плассировать</w:t>
      </w:r>
      <w:proofErr w:type="spellEnd"/>
      <w:r w:rsidRPr="00143329">
        <w:rPr>
          <w:color w:val="000000"/>
          <w:sz w:val="28"/>
          <w:szCs w:val="28"/>
        </w:rPr>
        <w:t xml:space="preserve"> мяч, т. е. направлять его в определенное место стола. Парная игра требует высокой подвижности играющих, большой активности в нападении, частого применения укороченных мячей.</w:t>
      </w:r>
    </w:p>
    <w:p w:rsidR="00143329" w:rsidRPr="00143329" w:rsidRDefault="00143329" w:rsidP="00143329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color w:val="000000"/>
          <w:sz w:val="28"/>
          <w:szCs w:val="28"/>
        </w:rPr>
      </w:pPr>
      <w:r w:rsidRPr="00143329">
        <w:rPr>
          <w:color w:val="000000"/>
          <w:sz w:val="28"/>
          <w:szCs w:val="28"/>
        </w:rPr>
        <w:t xml:space="preserve">Поскольку мастерство женщин пока еще заметно отстает от класса игры мужчин, очень часто немалое значение в смешанных парных играх имеет расстановка партнеров: важно, кто будет вести игру против женщины, от кого будет принимать мячи спортсменка в вашей паре. В большинстве случаев наиболее эффективна такая расстановка, при которой теннисист вашей пары будет посылать мячи женщине из другой пары. Его сильные подачи, быстрые нападающие удары, неожиданные и разнообразные вращения мяча часто будут заставлять соперницу ошибаться, а вашей паре приносить выигрыш очка. Когда же соперница будет отбивать мяч на вашу сторону стола, вашей партнерше будет играть по этому мячу значительно легче, </w:t>
      </w:r>
      <w:proofErr w:type="gramStart"/>
      <w:r w:rsidRPr="00143329">
        <w:rPr>
          <w:color w:val="000000"/>
          <w:sz w:val="28"/>
          <w:szCs w:val="28"/>
        </w:rPr>
        <w:t>чем</w:t>
      </w:r>
      <w:proofErr w:type="gramEnd"/>
      <w:r w:rsidRPr="00143329">
        <w:rPr>
          <w:color w:val="000000"/>
          <w:sz w:val="28"/>
          <w:szCs w:val="28"/>
        </w:rPr>
        <w:t xml:space="preserve"> если бы ей посылал мяч мужчина.</w:t>
      </w:r>
    </w:p>
    <w:p w:rsidR="00143329" w:rsidRPr="00143329" w:rsidRDefault="00143329" w:rsidP="00143329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color w:val="000000"/>
          <w:sz w:val="28"/>
          <w:szCs w:val="28"/>
        </w:rPr>
      </w:pPr>
      <w:r w:rsidRPr="00143329">
        <w:rPr>
          <w:color w:val="000000"/>
          <w:sz w:val="28"/>
          <w:szCs w:val="28"/>
        </w:rPr>
        <w:t xml:space="preserve">Поэтому, если вы перед началом встречи имеете право выбора, выбирайте подачу, так как в решающей партии вы будете иметь право изменить </w:t>
      </w:r>
      <w:proofErr w:type="spellStart"/>
      <w:r w:rsidRPr="00143329">
        <w:rPr>
          <w:color w:val="000000"/>
          <w:sz w:val="28"/>
          <w:szCs w:val="28"/>
        </w:rPr>
        <w:t>наивыгоднейшим</w:t>
      </w:r>
      <w:proofErr w:type="spellEnd"/>
      <w:r w:rsidRPr="00143329">
        <w:rPr>
          <w:color w:val="000000"/>
          <w:sz w:val="28"/>
          <w:szCs w:val="28"/>
        </w:rPr>
        <w:t xml:space="preserve"> для себя образом расстановку игроков при достижении счета 10 одной из сторон.</w:t>
      </w:r>
    </w:p>
    <w:p w:rsidR="00143329" w:rsidRDefault="00143329" w:rsidP="00143329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color w:val="000000"/>
          <w:sz w:val="28"/>
          <w:szCs w:val="28"/>
        </w:rPr>
      </w:pPr>
      <w:r w:rsidRPr="00143329">
        <w:rPr>
          <w:color w:val="000000"/>
          <w:sz w:val="28"/>
          <w:szCs w:val="28"/>
        </w:rPr>
        <w:t xml:space="preserve">В заключение еще раз напомним о важности взаимопонимания, </w:t>
      </w:r>
      <w:proofErr w:type="spellStart"/>
      <w:r w:rsidRPr="00143329">
        <w:rPr>
          <w:color w:val="000000"/>
          <w:sz w:val="28"/>
          <w:szCs w:val="28"/>
        </w:rPr>
        <w:t>взаимоподдержки</w:t>
      </w:r>
      <w:proofErr w:type="spellEnd"/>
      <w:r w:rsidRPr="00143329">
        <w:rPr>
          <w:color w:val="000000"/>
          <w:sz w:val="28"/>
          <w:szCs w:val="28"/>
        </w:rPr>
        <w:t xml:space="preserve"> партнеров. Надо всегда стараться разгадать смысл задуманной партнером комбинации, стремиться успешно завершить ее, а не прерывать комбинацию, беря каждый раз инициативу на себя. Если игра у партнера не ладится, не делайте ему упреков и замечаний, которые </w:t>
      </w:r>
      <w:r w:rsidRPr="00143329">
        <w:rPr>
          <w:color w:val="000000"/>
          <w:sz w:val="28"/>
          <w:szCs w:val="28"/>
        </w:rPr>
        <w:lastRenderedPageBreak/>
        <w:t>почти никогда не помогают; лучше всего несколькими дружескими советами подбодрить товарища.</w:t>
      </w:r>
    </w:p>
    <w:p w:rsidR="00143329" w:rsidRPr="00143329" w:rsidRDefault="00143329" w:rsidP="00143329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b/>
          <w:color w:val="000000"/>
          <w:sz w:val="28"/>
          <w:szCs w:val="28"/>
        </w:rPr>
      </w:pPr>
      <w:r w:rsidRPr="00143329">
        <w:rPr>
          <w:b/>
          <w:color w:val="000000"/>
          <w:sz w:val="28"/>
          <w:szCs w:val="28"/>
        </w:rPr>
        <w:t>Перейдите по ссылке и посмотрите видео</w:t>
      </w:r>
    </w:p>
    <w:p w:rsidR="00143329" w:rsidRPr="00143329" w:rsidRDefault="00143329" w:rsidP="00143329">
      <w:pPr>
        <w:pStyle w:val="a3"/>
        <w:shd w:val="clear" w:color="auto" w:fill="FFFFFF"/>
        <w:spacing w:before="150" w:beforeAutospacing="0" w:after="150" w:afterAutospacing="0"/>
        <w:ind w:left="180" w:right="270"/>
        <w:rPr>
          <w:color w:val="000000"/>
          <w:sz w:val="28"/>
          <w:szCs w:val="28"/>
        </w:rPr>
      </w:pPr>
      <w:r w:rsidRPr="00143329">
        <w:rPr>
          <w:color w:val="000000"/>
          <w:sz w:val="28"/>
          <w:szCs w:val="28"/>
        </w:rPr>
        <w:br/>
      </w:r>
      <w:hyperlink r:id="rId5" w:tgtFrame="_blank" w:history="1">
        <w:r w:rsidRPr="00143329">
          <w:rPr>
            <w:rStyle w:val="a4"/>
            <w:spacing w:val="15"/>
            <w:sz w:val="28"/>
            <w:szCs w:val="28"/>
          </w:rPr>
          <w:t>https://youtu.be</w:t>
        </w:r>
        <w:r w:rsidRPr="00143329">
          <w:rPr>
            <w:rStyle w:val="a4"/>
            <w:spacing w:val="15"/>
            <w:sz w:val="28"/>
            <w:szCs w:val="28"/>
          </w:rPr>
          <w:t>/</w:t>
        </w:r>
        <w:r w:rsidRPr="00143329">
          <w:rPr>
            <w:rStyle w:val="a4"/>
            <w:spacing w:val="15"/>
            <w:sz w:val="28"/>
            <w:szCs w:val="28"/>
          </w:rPr>
          <w:t>XChP5eQ3M48</w:t>
        </w:r>
      </w:hyperlink>
    </w:p>
    <w:p w:rsidR="00143329" w:rsidRPr="00143329" w:rsidRDefault="00143329" w:rsidP="001433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3329" w:rsidRPr="001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A1D"/>
    <w:multiLevelType w:val="hybridMultilevel"/>
    <w:tmpl w:val="9098A0E2"/>
    <w:lvl w:ilvl="0" w:tplc="52D4EE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329"/>
    <w:rsid w:val="0014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332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3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rmal (Web)"/>
    <w:basedOn w:val="a"/>
    <w:uiPriority w:val="99"/>
    <w:unhideWhenUsed/>
    <w:rsid w:val="0014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433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33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XChP5eQ3M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2020-05-29T13:18:00Z</dcterms:created>
  <dcterms:modified xsi:type="dcterms:W3CDTF">2020-05-29T13:19:00Z</dcterms:modified>
</cp:coreProperties>
</file>