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25E1" w:rsidRDefault="00E825E1" w:rsidP="00E8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E1">
        <w:rPr>
          <w:rFonts w:ascii="Times New Roman" w:hAnsi="Times New Roman" w:cs="Times New Roman"/>
          <w:b/>
          <w:sz w:val="28"/>
          <w:szCs w:val="28"/>
        </w:rPr>
        <w:t>Дополнительное занятие 2</w:t>
      </w:r>
    </w:p>
    <w:p w:rsidR="00E825E1" w:rsidRPr="00E825E1" w:rsidRDefault="00E825E1" w:rsidP="00E825E1">
      <w:pPr>
        <w:shd w:val="clear" w:color="auto" w:fill="FFFFFF"/>
        <w:spacing w:after="240" w:line="345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E825E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КОМАНДНАЯ ТАКТИКА</w:t>
      </w:r>
    </w:p>
    <w:p w:rsidR="00E825E1" w:rsidRPr="00E825E1" w:rsidRDefault="00E825E1" w:rsidP="00E8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5E1" w:rsidRPr="00E825E1" w:rsidRDefault="00E825E1" w:rsidP="00E8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5E1">
        <w:rPr>
          <w:rFonts w:ascii="Times New Roman" w:eastAsia="Times New Roman" w:hAnsi="Times New Roman" w:cs="Times New Roman"/>
          <w:sz w:val="28"/>
          <w:szCs w:val="28"/>
        </w:rPr>
        <w:t>Командная тактика игры в нападении предусматривает четкую организацию коллективных действий всех футболистов команды, при которой обеспечивается успешное развитие и завершение атаки. Зачастую именно степень слаженности атакующих действий игроков всей команды является приоритетным фактором, обусловливающим уровень эффективности проведения наступательного маневра.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Выше были изложены основные положения, которыми следует руководствоваться футболистам в ходе реализации тактики нападения. Как уже отмечалось, командная тактика игры в атаке может реализоваться посредством быстрого и позиционного (постепенного) нападения.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Быстрое нападение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Быстрое нападение считают наиболее эффективным способом организации и проведения атакующих маневров. Данный способ особенно эффективен при осуществлении ответных атак (контратак).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Главное преимущество быстрого нападения заключается в том, что в случае его применения у соперников не хватает времени для построения или перестроения оборонительных порядков.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Схема развития атак при использовании быстрого нападения выглядит следующим образом. После овладения мячом игроки наступающей команды с помощью точных передач быстро продвигаются к воротам соперника, где один из футболистов, получив мяч, завершает атаку ударом по воротам. Основная задача команды при осуществлении такого маневра — быстро и неожиданно для противника провести атаку и вывести на ударную позицию своего партнера. Для успешного решения данной задачи атакующим необходимо перемещаться на высоких скоростях, активно маневрируя и открываясь для получения паса; стремиться “пройти” оборону противника с помощью небольшого количества передач и занять удобную для нанесения завершающего удара позицию.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Быстрое нападение состоит из трех фаз (если оно используется командой, овладевшей мячом в ходе игрового эпизода):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фаза — переход от обороны к наступательным действиям: возвращение игроков, участвовавших в обороне, на свои места (на линию атаки), быстрое выполнение передачи находящемуся впереди футболисту.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Фаза развития атаки — осуществление “прорыва” обороны соперников до того, как они успеют организовать действия, направленные на нейтрализацию атаки.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Фаза завершения атаки — создание голевой ситуации и завершающий удар по воротам.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На рис. 96 изображен один из вариантов быстрого нападения, реализуемый после того, как команде удалось выиграть борьбу за мяч в своей штрафной площади. Один из защитников (3) одерживает победу в единоборстве за “верховой” мяч и направляет его игроку средней линии (6). Тот сразу же делает передачу свободному от опеки нападающему (9) и на высокой скорости перемещается вперед. Футболист, получивший мяч, может продолжить атаку двумя способами: 1) используя отвлекающий маневр партнеров по команде, выйти на ударную позицию и выполнить завершающий удар; 2) продвигаясь вперед и “оттягивая на себя” одного из защитников противника, передать мяч партнеру, освободившемуся из-под опеки.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Рис. 96. Схема осуществления командой быстрого нападения.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Эффективность осуществления быстрого нападения зависит, в основном, от следующих факторов: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1) от уровня физической подготовленности атакующих;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2) от степени технического мастерства исполнителей;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3) от умения игроков действовать организованно, тактически грамотно оценивая ситуацию и быстро осуществляя принятые решения.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Основные принципы организации быстрого нападения: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1. Быстро выполнять передачу вперед, “отрезая” нападающих противника и создавая все условия для того, чтобы они не успели “подключиться” к защите своих ворот.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 xml:space="preserve">2. Осуществлять скоростной маневр “прорыва” по центру, по флангу или по всей ширине поля. При этом главное — определить наиболее оптимальный 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lastRenderedPageBreak/>
        <w:t>путь для выхода на ударную позицию.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3. Для развития и завершения атаки применять хорошо наигранные комбинации. Данные комбинации осуществлять на высокой скорости.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4. Игроки передней линии должны стремиться с максимальной быстротой, двигаясь по кратчайшему пути, занимать ударную позицию; при первой возможности наносить удар по воротам или создавать условия, благоприятные для взятия ворот партнером. Кроме того, к нападающим предъявляются требования эффективного владения приемами ведения единоборств (в том числе, на “втором этаже”).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5. Игроки средней линии и защитники обязаны активно “подключаться” к атаке. Быстро перемещаясь к штрафной площади соперников, полузащитники подстраховывают партнеров по команде и в случае необходимости организовывают второй эшелон наступления.</w:t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</w:r>
      <w:r w:rsidRPr="00E825E1">
        <w:rPr>
          <w:rFonts w:ascii="Times New Roman" w:eastAsia="Times New Roman" w:hAnsi="Times New Roman" w:cs="Times New Roman"/>
          <w:sz w:val="28"/>
          <w:szCs w:val="28"/>
        </w:rPr>
        <w:br/>
        <w:t>6. В команде необходимо иметь несколько игроков, которым адресуется первая длинная передача из обороны. Партнеры должны хорошо знать излюбленные позиции этих футболистов, чтобы с наименьшей затратой времени направлять им мячи. Именно в максимально быстром переводе мяча на передний край атаки состоит внезапность командного действия. Часто первую длинную передачу получает “диспетчер” команды. Он лучше других способен продолжить стремительную атаку, так как быстрее и точнее остальных партнеров оценивает игровую обстановку.</w:t>
      </w:r>
    </w:p>
    <w:p w:rsidR="00E825E1" w:rsidRPr="00E825E1" w:rsidRDefault="00E825E1" w:rsidP="00E825E1">
      <w:pPr>
        <w:rPr>
          <w:rFonts w:ascii="Times New Roman" w:hAnsi="Times New Roman" w:cs="Times New Roman"/>
          <w:sz w:val="28"/>
          <w:szCs w:val="28"/>
        </w:rPr>
      </w:pPr>
    </w:p>
    <w:p w:rsidR="00E825E1" w:rsidRPr="00E825E1" w:rsidRDefault="00E825E1" w:rsidP="00E825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5E1" w:rsidRPr="00E825E1" w:rsidRDefault="00E825E1" w:rsidP="00E825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5E1" w:rsidRPr="00E8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BE8"/>
    <w:multiLevelType w:val="multilevel"/>
    <w:tmpl w:val="AD6C8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5F86DBB"/>
    <w:multiLevelType w:val="hybridMultilevel"/>
    <w:tmpl w:val="44A01B70"/>
    <w:lvl w:ilvl="0" w:tplc="08A2AB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5E1"/>
    <w:rsid w:val="00E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2020-05-29T13:38:00Z</dcterms:created>
  <dcterms:modified xsi:type="dcterms:W3CDTF">2020-05-29T13:45:00Z</dcterms:modified>
</cp:coreProperties>
</file>