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EE" w:rsidRDefault="00AB25EE" w:rsidP="00AB25EE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Занятие 14</w:t>
      </w:r>
    </w:p>
    <w:p w:rsidR="00113143" w:rsidRPr="00AB25EE" w:rsidRDefault="00113143" w:rsidP="00AB25EE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AB25EE">
        <w:rPr>
          <w:rFonts w:ascii="Times New Roman" w:eastAsia="Times New Roman" w:hAnsi="Times New Roman" w:cs="Times New Roman"/>
          <w:b/>
          <w:bCs/>
          <w:sz w:val="39"/>
          <w:szCs w:val="39"/>
        </w:rPr>
        <w:t>Системы обороны</w:t>
      </w:r>
    </w:p>
    <w:p w:rsidR="00113143" w:rsidRPr="00AB25EE" w:rsidRDefault="00113143" w:rsidP="00AB25EE">
      <w:pPr>
        <w:tabs>
          <w:tab w:val="left" w:pos="9355"/>
        </w:tabs>
        <w:spacing w:before="300" w:after="300" w:line="240" w:lineRule="auto"/>
        <w:ind w:right="-1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sz w:val="32"/>
          <w:szCs w:val="32"/>
        </w:rPr>
        <w:br/>
      </w:r>
      <w:r w:rsidRPr="00AB25EE">
        <w:rPr>
          <w:rFonts w:ascii="Times New Roman" w:eastAsia="Times New Roman" w:hAnsi="Times New Roman" w:cs="Times New Roman"/>
          <w:b/>
          <w:i/>
          <w:iCs/>
          <w:sz w:val="32"/>
        </w:rPr>
        <w:t>Система 0–5</w:t>
      </w:r>
      <w:r w:rsidRPr="00AB25EE">
        <w:rPr>
          <w:rFonts w:ascii="Times New Roman" w:eastAsia="Times New Roman" w:hAnsi="Times New Roman" w:cs="Times New Roman"/>
          <w:i/>
          <w:iCs/>
          <w:sz w:val="32"/>
        </w:rPr>
        <w:t xml:space="preserve"> предполагает, что все пять игроков находятся в зоне обороны</w:t>
      </w:r>
    </w:p>
    <w:p w:rsidR="00113143" w:rsidRPr="00AB25EE" w:rsidRDefault="00113143" w:rsidP="00AB25EE">
      <w:pPr>
        <w:tabs>
          <w:tab w:val="left" w:pos="9355"/>
        </w:tabs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нападения.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При утере шайбы все три нападающих быстро откатываются назад и опекают нападающих соперников. Защитники остаются свободными. В зоне соперника инициатива полностью отдается атакующей команде.</w:t>
      </w:r>
    </w:p>
    <w:p w:rsidR="00113143" w:rsidRPr="00AB25EE" w:rsidRDefault="00113143" w:rsidP="00AB25EE">
      <w:pPr>
        <w:tabs>
          <w:tab w:val="left" w:pos="9355"/>
        </w:tabs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Средняя зона.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Хоккеисты откатываются, применяя зонную защиту, и на рубеже синей линии выстраивают заслон, который преодолеть игроку с шайбой очень сложно.</w:t>
      </w:r>
    </w:p>
    <w:p w:rsidR="00113143" w:rsidRPr="00AB25EE" w:rsidRDefault="00113143" w:rsidP="00AB25EE">
      <w:pPr>
        <w:tabs>
          <w:tab w:val="left" w:pos="9355"/>
        </w:tabs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защиты.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При пробросе соперником шайбы на ее подбор идут дальний защитник и ближний нападающий (спаренный отбор).</w:t>
      </w:r>
    </w:p>
    <w:p w:rsidR="00113143" w:rsidRPr="00AB25EE" w:rsidRDefault="00113143" w:rsidP="00AB25EE">
      <w:pPr>
        <w:tabs>
          <w:tab w:val="left" w:pos="9355"/>
        </w:tabs>
        <w:spacing w:before="300" w:after="300" w:line="240" w:lineRule="auto"/>
        <w:ind w:left="612" w:right="-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</w:rPr>
        <w:t xml:space="preserve">При расположении игроков </w:t>
      </w:r>
      <w:r w:rsidRPr="00AB25EE">
        <w:rPr>
          <w:rFonts w:ascii="Times New Roman" w:eastAsia="Times New Roman" w:hAnsi="Times New Roman" w:cs="Times New Roman"/>
          <w:b/>
          <w:i/>
          <w:iCs/>
          <w:sz w:val="32"/>
        </w:rPr>
        <w:t>по системе 1–4 (1–2–2)</w:t>
      </w:r>
    </w:p>
    <w:p w:rsidR="00113143" w:rsidRPr="00AB25EE" w:rsidRDefault="00113143" w:rsidP="00AB25EE">
      <w:pPr>
        <w:tabs>
          <w:tab w:val="left" w:pos="9355"/>
        </w:tabs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Центральный нападающий и второй эшелон обороны из крайних нападающих и защитников выдвинуты вперед. Вперед может быть выдвинут и крайний нападающий, а его функции выполняет центральный.</w:t>
      </w:r>
    </w:p>
    <w:p w:rsidR="00113143" w:rsidRPr="00AB25EE" w:rsidRDefault="00113143" w:rsidP="00AB25EE">
      <w:pPr>
        <w:tabs>
          <w:tab w:val="left" w:pos="9355"/>
        </w:tabs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нападения.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Центральный нападающий находится перед игроком с шайбой, мешая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началу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атаки и стараясь сместить ее к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какому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– либо боковому борту. Центральный нападающий не должен быть обыгран. Крайние нападающие позиционно опекают крайних форвардов. Защитники закрывают центр поля и подстраховывают крайних. При системе 1–2–2 дальний крайний нападающий берет под опеку центрального нападающего соперников и старается расположиться так, чтобы перекрыть возможную передачу дальнему крайнему соперников.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Средняя зона.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Обороняющиеся отходят назад, сохраняя свои позиции. В средней зоне возможно применение спаренного 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>отбора, наибольшее сопротивление оказывается на синей линии зоны защиты.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защиты.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Крайние нападающие опекают крайних нападающих соперника и идут за ними в глубину своей зоны. Применяя спаренный отбор, крайнему нападающему при отборе шайбы в углах поля помогает ближний защитник. Центральный нападающий опекает центрального нападающего, а при передаче шайбы одному из защитников атакующей команды временно переключается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на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последнего. Центрального защитника соперников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в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этому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случае берет под контроль один из защитников. Второй защитник контролирует зону пятачка.</w:t>
      </w:r>
    </w:p>
    <w:p w:rsidR="00113143" w:rsidRPr="00AB25EE" w:rsidRDefault="00113143" w:rsidP="00AB25EE">
      <w:pPr>
        <w:spacing w:before="300" w:after="300" w:line="240" w:lineRule="auto"/>
        <w:ind w:left="612" w:right="-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</w:rPr>
        <w:t>Система 1–3–1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Построение хоккеистов по этой системе предполагает активного центрального нападающего впереди. Во второй линии защиты – двух крайних нападающих и защитника. В третьей – оттянутого назад защитника.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нападения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. Центральный нападающий выдвинут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вперед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и играет на соперника с шайбой. Крайние нападающие опекают крайних атакующей команды. Один защитник контролирует действия центрального нападающего, другой оттянут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назад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и подстраховывает действия партнеров.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Средняя зона.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В средней зоне построение 1–3–1 обычно переходит в 1–4. Четко выдерживается зонная защита.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защиты.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В случае проброса шайбы на овладение ею идет ближний нападающий и оттянутый свободный защитник. На охрану пятачка идет защитник, опекавший центрального нападающего соперников.</w:t>
      </w:r>
    </w:p>
    <w:p w:rsidR="00113143" w:rsidRPr="00AB25EE" w:rsidRDefault="00113143" w:rsidP="00AB25EE">
      <w:pPr>
        <w:spacing w:before="300" w:after="300" w:line="240" w:lineRule="auto"/>
        <w:ind w:left="612" w:right="-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</w:rPr>
        <w:t>Система 2–1–2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Предусматривает центрального нападающего между активными крайними нападающими и защитниками.</w:t>
      </w:r>
    </w:p>
    <w:p w:rsidR="005868E1" w:rsidRPr="00AB25EE" w:rsidRDefault="00113143" w:rsidP="00AB25EE">
      <w:pPr>
        <w:spacing w:before="300" w:after="300"/>
        <w:ind w:left="612" w:right="-1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нападения.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Ближний нападающий с шайбой идет на соперника с шайбой в угол поля. Центральный нападающий 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 xml:space="preserve">опекает центрального нападающего команды соперника. Другой из крайних нападающих играет с защитником, который обычно располагается на пятачке. Защитник опекает ближнего к </w:t>
      </w:r>
      <w:proofErr w:type="spell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шайбе</w:t>
      </w:r>
      <w:r w:rsidR="005868E1" w:rsidRPr="00AB25EE">
        <w:rPr>
          <w:rFonts w:ascii="Times New Roman" w:eastAsia="Times New Roman" w:hAnsi="Times New Roman" w:cs="Times New Roman"/>
          <w:i/>
          <w:iCs/>
          <w:sz w:val="32"/>
        </w:rPr>
        <w:t>крайнего</w:t>
      </w:r>
      <w:proofErr w:type="spellEnd"/>
      <w:r w:rsidR="005868E1" w:rsidRPr="00AB25EE">
        <w:rPr>
          <w:rFonts w:ascii="Times New Roman" w:eastAsia="Times New Roman" w:hAnsi="Times New Roman" w:cs="Times New Roman"/>
          <w:i/>
          <w:iCs/>
          <w:sz w:val="32"/>
        </w:rPr>
        <w:t xml:space="preserve"> нападающего из команды </w:t>
      </w:r>
      <w:proofErr w:type="gramStart"/>
      <w:r w:rsidR="005868E1" w:rsidRPr="00AB25EE">
        <w:rPr>
          <w:rFonts w:ascii="Times New Roman" w:eastAsia="Times New Roman" w:hAnsi="Times New Roman" w:cs="Times New Roman"/>
          <w:i/>
          <w:iCs/>
          <w:sz w:val="32"/>
        </w:rPr>
        <w:t>атакующих</w:t>
      </w:r>
      <w:proofErr w:type="gramEnd"/>
      <w:r w:rsidR="005868E1" w:rsidRPr="00AB25EE">
        <w:rPr>
          <w:rFonts w:ascii="Times New Roman" w:eastAsia="Times New Roman" w:hAnsi="Times New Roman" w:cs="Times New Roman"/>
          <w:i/>
          <w:iCs/>
          <w:sz w:val="32"/>
        </w:rPr>
        <w:t>. Другой защитник располагается позиционно. Он блокирует нападающего на своем фланге и в то же время подстраховывает всех обороняющихся. При передаче шайбы на другой фланг защитнику в отбор вступает нападающий, располагавшийся на пятачке. В этом случае применяют персональную защиту.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В средней зоне и в зоне защиты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сохраняется персональная защита, так как расположение игроков в зоне в целом сохраняется. При использовании тактики силового давления на подбор шайбы выходит ближний игрок.</w:t>
      </w:r>
    </w:p>
    <w:p w:rsidR="005868E1" w:rsidRPr="00AB25EE" w:rsidRDefault="005868E1" w:rsidP="00AB25EE">
      <w:pPr>
        <w:spacing w:before="300" w:after="300" w:line="240" w:lineRule="auto"/>
        <w:ind w:left="612" w:right="-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</w:rPr>
        <w:t>Система 2–3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Предполагает две линии защиты: двух нападающих впереди и на втором плане нападающего и двух защитников. Отличается большой надежностью защитных построений и во многом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похожа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на систему 2–1–2.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нападения.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Центральный нападающий идет в угол, для отбора шайбы у защитника. Крайний нападающий плотно опекает крайнего нападающего команды соперника. Другой крайний нападающий обороняющейся команды плотно играет с защитником, который обычно располагается на пятачке. Ближний защитник атакует центрального нападающего в случае передачи ему шайбы. Другой защитник блокирует нападающего в случае передачи ему шайбы и подстраховывает всех обороняющихся. В случае смены фланга атаки в угол для отбора шайбы опять же идет центральный нападающий. Задачей ближнего к шайбе крайнего нападающего является плотная опека ближнего крайнего нападающего соперников. Опека продолжается и в средней зоне, тем самым создаются благоприятные предпосылки для спаренного отбора.</w:t>
      </w:r>
    </w:p>
    <w:p w:rsidR="005868E1" w:rsidRPr="00AB25EE" w:rsidRDefault="005868E1" w:rsidP="00AB25EE">
      <w:pPr>
        <w:spacing w:before="300" w:after="300" w:line="240" w:lineRule="auto"/>
        <w:ind w:left="612" w:right="-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</w:rPr>
        <w:lastRenderedPageBreak/>
        <w:t>Система 3–2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Предусматривает активный отбор шайбы у соперника тремя нападающими в первой линии обороны и двумя защитниками во второй.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нападения.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Ближний игрок быстро идет на нападающего с шайбой и навязывает ему силовую игру. Как правило, в спаренный отбор вступают крайний нападающий и центральный нападающий. Крайний нападающий опекает центрального игрока соперников. Ближний защитник закрывает борт, другой защитник немного оттянут. При переводе шайбы на противоположный фланг крайний нападающий, опекавший центрального, атакует защитника с шайбой.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Центральный нападающий обороняющихся спешит на подбор шайбы.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Другой крайний нападающий занимает место партнера по игре на фланге. Защитники также перестраиваются, дальний от шайбы защитник немного оттягивается назад.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Средняя зона.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Нападающие игроки команды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обороняющихся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активно перемещаются и создают условия для спаренного отбора. Защитники активно контролируют центр площадки.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Зона защиты. Ближний защитник атакует в углу крайнего нападающего с шайбой. Второй защитник опекает другого крайнего нападающего.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Центральный нападающий контролирует действия центрального нападающего атакующей команды и если защитник навязывает нападающему с шайбой силовую борьбу, то он идет на спаренный отбор шайбы.).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Ближний к шайбе крайний нападающий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обороняющихся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опекает своего защитника. Другой крайний нападающий располагается позиционно между центральным нападающим и защитником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атакующих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.</w:t>
      </w:r>
    </w:p>
    <w:p w:rsidR="00AB25EE" w:rsidRDefault="005868E1" w:rsidP="00AB25EE">
      <w:pPr>
        <w:spacing w:before="120" w:after="0" w:line="240" w:lineRule="auto"/>
        <w:ind w:left="612" w:right="-1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Система 2–2–1.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Два активных нападающих по этой системе находятся впереди. Это могут быть как два крайних нападающих, так и один крайний и один центральный. На рубеже второй линии защиты предполагается размещение защитника и нападающего, защитника – стоппера.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Страхующего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всех игроков.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lastRenderedPageBreak/>
        <w:t>Зона нападения.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Защитника с шайбой атакует ближний нападающий. Второй нападающий опекает центрального нападающего. Одни полузащитник находится возле ближнего к шайбе крайнего нападающего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атакующих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, другой располагается позиционно, исключая передачу шайбы на противоположный фланг другому крайнему нападающему. Защитник, оттянутый назад, находится в средней зоне и страхует партнеров. Такое расположение игроков команды позволяет активно противодействовать началу атаки соперника.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Средняя зона.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Здесь построение 2–2–1 переходит в систему 1–4. Обороняющиеся создают мощный заслон сопернику на рубеже </w:t>
      </w:r>
      <w:proofErr w:type="gramStart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синей линии и не дают</w:t>
      </w:r>
      <w:proofErr w:type="gramEnd"/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игроку с шайбой войти в зону, создается отличная возможность для проведения контратаки и возникают хорошие предпосылки для спаренного отбора.</w:t>
      </w:r>
    </w:p>
    <w:p w:rsidR="005868E1" w:rsidRPr="00AB25EE" w:rsidRDefault="005868E1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AB25E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Зона защиты.</w:t>
      </w:r>
      <w:r w:rsidRPr="00AB25E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Один из защитников активно атакует нападающего с шайбой соперника, а другой защитник опекает центрального нападающего. Защитник располагается перед воротами и охраняет пятачок. Нападающий обороняющейся команды, который находится ближе к шайбе, закрывает своего защитника, а дальний нападающий, находящийся в средней зоне, нацелен на контратаку. При проведении такой тактики важно выиграть шайбу при вбрасывании и быстро и точно провести первую передачу за спину соперникам, свободному нападающему.</w:t>
      </w:r>
    </w:p>
    <w:p w:rsidR="005868E1" w:rsidRPr="00AB25EE" w:rsidRDefault="005868E1" w:rsidP="00AB25EE">
      <w:pPr>
        <w:spacing w:before="120" w:after="0" w:line="240" w:lineRule="auto"/>
        <w:ind w:right="-1"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B25EE">
        <w:rPr>
          <w:rFonts w:ascii="Times New Roman" w:eastAsia="Times New Roman" w:hAnsi="Times New Roman" w:cs="Times New Roman"/>
          <w:sz w:val="32"/>
          <w:szCs w:val="32"/>
        </w:rPr>
        <w:t xml:space="preserve">У хоккеистов, в не зависимости от оборонительных действий и при различных сложившихся ситуациях должна быть цель: не дать соперникам развивать атаку по центру. Смещение развития атаки к какому-либо борту облегчает задачу </w:t>
      </w:r>
      <w:proofErr w:type="gramStart"/>
      <w:r w:rsidRPr="00AB25EE">
        <w:rPr>
          <w:rFonts w:ascii="Times New Roman" w:eastAsia="Times New Roman" w:hAnsi="Times New Roman" w:cs="Times New Roman"/>
          <w:sz w:val="32"/>
          <w:szCs w:val="32"/>
        </w:rPr>
        <w:t>обороняющимся</w:t>
      </w:r>
      <w:proofErr w:type="gramEnd"/>
      <w:r w:rsidRPr="00AB25E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868E1" w:rsidRPr="00AB25EE" w:rsidRDefault="005868E1" w:rsidP="00AB25EE">
      <w:pPr>
        <w:spacing w:before="120" w:after="0" w:line="240" w:lineRule="auto"/>
        <w:ind w:right="-1"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B25EE">
        <w:rPr>
          <w:rFonts w:ascii="Times New Roman" w:eastAsia="Times New Roman" w:hAnsi="Times New Roman" w:cs="Times New Roman"/>
          <w:sz w:val="32"/>
          <w:szCs w:val="32"/>
        </w:rPr>
        <w:t xml:space="preserve">Обороняющиеся могут определить дальнейшее направление развития атаки, если она развивается по флангу и перекрыть возможные пути ее продолжения. В таком случае атакующие не </w:t>
      </w:r>
      <w:proofErr w:type="gramStart"/>
      <w:r w:rsidRPr="00AB25EE">
        <w:rPr>
          <w:rFonts w:ascii="Times New Roman" w:eastAsia="Times New Roman" w:hAnsi="Times New Roman" w:cs="Times New Roman"/>
          <w:sz w:val="32"/>
          <w:szCs w:val="32"/>
        </w:rPr>
        <w:t>смогут занять всю ширину игровой площадки и у них будет</w:t>
      </w:r>
      <w:proofErr w:type="gramEnd"/>
      <w:r w:rsidRPr="00AB25EE">
        <w:rPr>
          <w:rFonts w:ascii="Times New Roman" w:eastAsia="Times New Roman" w:hAnsi="Times New Roman" w:cs="Times New Roman"/>
          <w:sz w:val="32"/>
          <w:szCs w:val="32"/>
        </w:rPr>
        <w:t xml:space="preserve"> ограничена возможность перевода шайбы с фланга на фланг, что даст возможность обороняющимся укрепить глубину обороны за счет диагональной подстраховки защитников.</w:t>
      </w:r>
    </w:p>
    <w:p w:rsidR="005868E1" w:rsidRPr="00AB25EE" w:rsidRDefault="005868E1" w:rsidP="00AB25EE">
      <w:pPr>
        <w:spacing w:before="120" w:after="0" w:line="240" w:lineRule="auto"/>
        <w:ind w:right="-1"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AB25EE">
        <w:rPr>
          <w:rFonts w:ascii="Times New Roman" w:eastAsia="Times New Roman" w:hAnsi="Times New Roman" w:cs="Times New Roman"/>
          <w:sz w:val="32"/>
          <w:szCs w:val="32"/>
        </w:rPr>
        <w:lastRenderedPageBreak/>
        <w:t>Если атака происходит по центру, то предугадать дальнейшее направление атаки довольно сложно. Обороняющиеся игроки вынуждены будут растянуть оборону в ширину, за счет уменьшения ее глубины. Защитникам сложнее организовать диагональную подстраховку. Если они это делают, то за счет разряжения обороны на рубеже синей линии, что облегает вход в зону соперникам.</w:t>
      </w:r>
    </w:p>
    <w:p w:rsidR="00113143" w:rsidRPr="00AB25EE" w:rsidRDefault="00113143" w:rsidP="00AB25EE">
      <w:pPr>
        <w:spacing w:before="120" w:after="0" w:line="240" w:lineRule="auto"/>
        <w:ind w:left="612" w:right="-1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</w:p>
    <w:p w:rsidR="00CF6C45" w:rsidRPr="00AB25EE" w:rsidRDefault="00CF6C45"/>
    <w:sectPr w:rsidR="00CF6C45" w:rsidRPr="00AB25EE" w:rsidSect="00E4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143"/>
    <w:rsid w:val="00113143"/>
    <w:rsid w:val="005868E1"/>
    <w:rsid w:val="008C7DC0"/>
    <w:rsid w:val="00AB25EE"/>
    <w:rsid w:val="00CF6C45"/>
    <w:rsid w:val="00E4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11314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2020-04-17T06:37:00Z</dcterms:created>
  <dcterms:modified xsi:type="dcterms:W3CDTF">2020-04-17T06:55:00Z</dcterms:modified>
</cp:coreProperties>
</file>