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E3" w:rsidRDefault="00772AE3" w:rsidP="00772AE3">
      <w:pPr>
        <w:spacing w:after="0" w:line="240" w:lineRule="auto"/>
        <w:jc w:val="center"/>
        <w:textAlignment w:val="baseline"/>
        <w:outlineLvl w:val="2"/>
        <w:rPr>
          <w:rFonts w:ascii="Times New Roman" w:eastAsia="Times New Roman" w:hAnsi="Times New Roman" w:cs="Times New Roman"/>
          <w:b/>
          <w:bCs/>
          <w:sz w:val="39"/>
          <w:szCs w:val="39"/>
        </w:rPr>
      </w:pPr>
      <w:r>
        <w:rPr>
          <w:rFonts w:ascii="Times New Roman" w:eastAsia="Times New Roman" w:hAnsi="Times New Roman" w:cs="Times New Roman"/>
          <w:b/>
          <w:bCs/>
          <w:sz w:val="39"/>
          <w:szCs w:val="39"/>
        </w:rPr>
        <w:t>Занятие 1</w:t>
      </w:r>
      <w:r w:rsidR="00C5519D">
        <w:rPr>
          <w:rFonts w:ascii="Times New Roman" w:eastAsia="Times New Roman" w:hAnsi="Times New Roman" w:cs="Times New Roman"/>
          <w:b/>
          <w:bCs/>
          <w:sz w:val="39"/>
          <w:szCs w:val="39"/>
        </w:rPr>
        <w:t>7</w:t>
      </w:r>
    </w:p>
    <w:p w:rsidR="00013FC6" w:rsidRPr="00772AE3" w:rsidRDefault="00013FC6" w:rsidP="00772AE3">
      <w:pPr>
        <w:spacing w:after="0" w:line="240" w:lineRule="auto"/>
        <w:jc w:val="center"/>
        <w:textAlignment w:val="baseline"/>
        <w:outlineLvl w:val="2"/>
        <w:rPr>
          <w:rFonts w:ascii="Times New Roman" w:eastAsia="Times New Roman" w:hAnsi="Times New Roman" w:cs="Times New Roman"/>
          <w:b/>
          <w:bCs/>
          <w:sz w:val="39"/>
          <w:szCs w:val="39"/>
        </w:rPr>
      </w:pPr>
      <w:r w:rsidRPr="00772AE3">
        <w:rPr>
          <w:rFonts w:ascii="Times New Roman" w:eastAsia="Times New Roman" w:hAnsi="Times New Roman" w:cs="Times New Roman"/>
          <w:b/>
          <w:bCs/>
          <w:sz w:val="39"/>
          <w:szCs w:val="39"/>
        </w:rPr>
        <w:t>Командная тактика при вбрасывании</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t> </w:t>
      </w:r>
    </w:p>
    <w:p w:rsidR="00013FC6" w:rsidRPr="00772AE3" w:rsidRDefault="00013FC6" w:rsidP="00772AE3">
      <w:pPr>
        <w:spacing w:after="0" w:line="240" w:lineRule="auto"/>
        <w:textAlignment w:val="baseline"/>
        <w:outlineLvl w:val="2"/>
        <w:rPr>
          <w:rFonts w:ascii="Times New Roman" w:eastAsia="Times New Roman" w:hAnsi="Times New Roman" w:cs="Times New Roman"/>
          <w:b/>
          <w:bCs/>
          <w:sz w:val="39"/>
          <w:szCs w:val="39"/>
        </w:rPr>
      </w:pPr>
      <w:r w:rsidRPr="00772AE3">
        <w:rPr>
          <w:rFonts w:ascii="Times New Roman" w:eastAsia="Times New Roman" w:hAnsi="Times New Roman" w:cs="Times New Roman"/>
          <w:b/>
          <w:bCs/>
          <w:sz w:val="39"/>
          <w:szCs w:val="39"/>
        </w:rPr>
        <w:t>Основные варианты расположения игроков и способы розыгрыша шайбы</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t> </w:t>
      </w:r>
      <w:r w:rsidRPr="00772AE3">
        <w:rPr>
          <w:rFonts w:ascii="Times New Roman" w:eastAsia="Times New Roman" w:hAnsi="Times New Roman" w:cs="Times New Roman"/>
          <w:sz w:val="32"/>
          <w:szCs w:val="32"/>
        </w:rPr>
        <w:br/>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Расположения игроков во многом зависит от места вбрасывания шайбы и сложившейся на площадке игровой ситуации. Наиболее распространенными и типичными являются следующие ситуации.</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br/>
      </w:r>
      <w:r w:rsidRPr="00772AE3">
        <w:rPr>
          <w:rFonts w:ascii="Times New Roman" w:eastAsia="Times New Roman" w:hAnsi="Times New Roman" w:cs="Times New Roman"/>
          <w:b/>
          <w:bCs/>
          <w:sz w:val="32"/>
        </w:rPr>
        <w:t>Вбрасывание шайбы происходит в центре поля</w:t>
      </w:r>
      <w:r w:rsidRPr="00772AE3">
        <w:rPr>
          <w:rFonts w:ascii="Times New Roman" w:eastAsia="Times New Roman" w:hAnsi="Times New Roman" w:cs="Times New Roman"/>
          <w:sz w:val="32"/>
          <w:szCs w:val="32"/>
        </w:rPr>
        <w:br/>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Слева от линии центрального круга находится крайний левый нападающий, справа – находится правый крайний нападающий. Левый защитник – за центральным нападающим, правый защитник – сзади правого нападающего в 7–8 м. Центральный нападающий отыгрывает шайбу в направлении левого защитника. Левый крайний нападающий смещается к левому борту, получает шайбу и пытается войти с ней в зону.</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Действия </w:t>
      </w:r>
      <w:proofErr w:type="gramStart"/>
      <w:r w:rsidRPr="00772AE3">
        <w:rPr>
          <w:rFonts w:ascii="Times New Roman" w:eastAsia="Times New Roman" w:hAnsi="Times New Roman" w:cs="Times New Roman"/>
          <w:sz w:val="32"/>
          <w:szCs w:val="32"/>
        </w:rPr>
        <w:t>обороняющихся</w:t>
      </w:r>
      <w:proofErr w:type="gramEnd"/>
      <w:r w:rsidRPr="00772AE3">
        <w:rPr>
          <w:rFonts w:ascii="Times New Roman" w:eastAsia="Times New Roman" w:hAnsi="Times New Roman" w:cs="Times New Roman"/>
          <w:sz w:val="32"/>
          <w:szCs w:val="32"/>
        </w:rPr>
        <w:t xml:space="preserve">. Левого защитника, владеющего шайбой, атакует правый нападающий. После того, как левый крайний нападающий </w:t>
      </w:r>
      <w:proofErr w:type="gramStart"/>
      <w:r w:rsidRPr="00772AE3">
        <w:rPr>
          <w:rFonts w:ascii="Times New Roman" w:eastAsia="Times New Roman" w:hAnsi="Times New Roman" w:cs="Times New Roman"/>
          <w:sz w:val="32"/>
          <w:szCs w:val="32"/>
        </w:rPr>
        <w:t>атакующих</w:t>
      </w:r>
      <w:proofErr w:type="gramEnd"/>
      <w:r w:rsidRPr="00772AE3">
        <w:rPr>
          <w:rFonts w:ascii="Times New Roman" w:eastAsia="Times New Roman" w:hAnsi="Times New Roman" w:cs="Times New Roman"/>
          <w:sz w:val="32"/>
          <w:szCs w:val="32"/>
        </w:rPr>
        <w:t xml:space="preserve"> получает шайбу, правый защитник не дает ему войти в зону, левый защитник страхует партнера, располагаясь по диагонали.</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При другом расположении хоккеистов пятерки при вбрасывании шайбы, вариант взаимодействия будет следующий: левый крайний нападающий сразу занимает позицию у борта в нескольких метрах от красной линии, что даст ему возможность набрать скорость перед приемом шайбы. На место левого крайнего нападающего становится один из защитников, который не дает правому крайнему нападающему обороняющихся атаковать защитника, в сторону которого отыграна шайба и дополнительно мешает ему сделать передачу набравшему скорость левому форварду.</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br/>
      </w:r>
      <w:r w:rsidRPr="00772AE3">
        <w:rPr>
          <w:rFonts w:ascii="Times New Roman" w:eastAsia="Times New Roman" w:hAnsi="Times New Roman" w:cs="Times New Roman"/>
          <w:b/>
          <w:bCs/>
          <w:sz w:val="32"/>
        </w:rPr>
        <w:t>Вбрасывание шайбы на центральном круге</w:t>
      </w:r>
      <w:r w:rsidRPr="00772AE3">
        <w:rPr>
          <w:rFonts w:ascii="Times New Roman" w:eastAsia="Times New Roman" w:hAnsi="Times New Roman" w:cs="Times New Roman"/>
          <w:sz w:val="32"/>
          <w:szCs w:val="32"/>
        </w:rPr>
        <w:br/>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Защитники </w:t>
      </w:r>
      <w:proofErr w:type="gramStart"/>
      <w:r w:rsidRPr="00772AE3">
        <w:rPr>
          <w:rFonts w:ascii="Times New Roman" w:eastAsia="Times New Roman" w:hAnsi="Times New Roman" w:cs="Times New Roman"/>
          <w:sz w:val="32"/>
          <w:szCs w:val="32"/>
        </w:rPr>
        <w:t>обороняющихся</w:t>
      </w:r>
      <w:proofErr w:type="gramEnd"/>
      <w:r w:rsidRPr="00772AE3">
        <w:rPr>
          <w:rFonts w:ascii="Times New Roman" w:eastAsia="Times New Roman" w:hAnsi="Times New Roman" w:cs="Times New Roman"/>
          <w:sz w:val="32"/>
          <w:szCs w:val="32"/>
        </w:rPr>
        <w:t xml:space="preserve"> расположились слишком широко. Центральный нападающий выигрывает шайбу себе на ход.</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lastRenderedPageBreak/>
        <w:br/>
      </w:r>
      <w:r w:rsidRPr="00772AE3">
        <w:rPr>
          <w:rFonts w:ascii="Times New Roman" w:eastAsia="Times New Roman" w:hAnsi="Times New Roman" w:cs="Times New Roman"/>
          <w:b/>
          <w:bCs/>
          <w:sz w:val="32"/>
        </w:rPr>
        <w:t>Вбрасывание в средней зоне у синей линии зоны соперника, справа</w:t>
      </w:r>
      <w:r w:rsidRPr="00772AE3">
        <w:rPr>
          <w:rFonts w:ascii="Times New Roman" w:eastAsia="Times New Roman" w:hAnsi="Times New Roman" w:cs="Times New Roman"/>
          <w:sz w:val="32"/>
          <w:szCs w:val="32"/>
        </w:rPr>
        <w:br/>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Центральный нападающий, выигравший шайбу, посылает ее в зону защиты противника вперед – вправо. Задачи обороны заключаются в следующем:</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1. левый крайний нападающий мешает набрать скорость правому крайнему нападающему </w:t>
      </w:r>
      <w:proofErr w:type="gramStart"/>
      <w:r w:rsidRPr="00772AE3">
        <w:rPr>
          <w:rFonts w:ascii="Times New Roman" w:eastAsia="Times New Roman" w:hAnsi="Times New Roman" w:cs="Times New Roman"/>
          <w:sz w:val="32"/>
          <w:szCs w:val="32"/>
        </w:rPr>
        <w:t>атакующих</w:t>
      </w:r>
      <w:proofErr w:type="gramEnd"/>
      <w:r w:rsidRPr="00772AE3">
        <w:rPr>
          <w:rFonts w:ascii="Times New Roman" w:eastAsia="Times New Roman" w:hAnsi="Times New Roman" w:cs="Times New Roman"/>
          <w:sz w:val="32"/>
          <w:szCs w:val="32"/>
        </w:rPr>
        <w:t>;</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2. левый ближний защитник стремится первым к шайбе;</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3. дальний защитник страхует, располагаясь по диагонали.</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br/>
      </w:r>
      <w:r w:rsidRPr="00772AE3">
        <w:rPr>
          <w:rFonts w:ascii="Times New Roman" w:eastAsia="Times New Roman" w:hAnsi="Times New Roman" w:cs="Times New Roman"/>
          <w:b/>
          <w:bCs/>
          <w:sz w:val="32"/>
        </w:rPr>
        <w:t>Вбрасывание происходит в зоне нападения на точке конечного вбрасывания, слева</w:t>
      </w:r>
      <w:r w:rsidRPr="00772AE3">
        <w:rPr>
          <w:rFonts w:ascii="Times New Roman" w:eastAsia="Times New Roman" w:hAnsi="Times New Roman" w:cs="Times New Roman"/>
          <w:sz w:val="32"/>
          <w:szCs w:val="32"/>
        </w:rPr>
        <w:br/>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Левый нападающий располагается слева на кругу точки вбрасывания, правый нападающий – находится справа. Левый защитник находится у борта у синей линии, правый защитник сзади центрального нападающего. Центральный защитник отыгрывает шайбу в направлении правого защитника и бросает по воротам. Задачи правого крайнего нападающего закрыть обзор вратарю и пойти на </w:t>
      </w:r>
      <w:proofErr w:type="spellStart"/>
      <w:r w:rsidRPr="00772AE3">
        <w:rPr>
          <w:rFonts w:ascii="Times New Roman" w:eastAsia="Times New Roman" w:hAnsi="Times New Roman" w:cs="Times New Roman"/>
          <w:sz w:val="32"/>
          <w:szCs w:val="32"/>
        </w:rPr>
        <w:t>добивание</w:t>
      </w:r>
      <w:proofErr w:type="spellEnd"/>
      <w:r w:rsidRPr="00772AE3">
        <w:rPr>
          <w:rFonts w:ascii="Times New Roman" w:eastAsia="Times New Roman" w:hAnsi="Times New Roman" w:cs="Times New Roman"/>
          <w:sz w:val="32"/>
          <w:szCs w:val="32"/>
        </w:rPr>
        <w:t xml:space="preserve"> шайбы.</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Действия </w:t>
      </w:r>
      <w:proofErr w:type="gramStart"/>
      <w:r w:rsidRPr="00772AE3">
        <w:rPr>
          <w:rFonts w:ascii="Times New Roman" w:eastAsia="Times New Roman" w:hAnsi="Times New Roman" w:cs="Times New Roman"/>
          <w:sz w:val="32"/>
          <w:szCs w:val="32"/>
        </w:rPr>
        <w:t>обороняющихся</w:t>
      </w:r>
      <w:proofErr w:type="gramEnd"/>
      <w:r w:rsidRPr="00772AE3">
        <w:rPr>
          <w:rFonts w:ascii="Times New Roman" w:eastAsia="Times New Roman" w:hAnsi="Times New Roman" w:cs="Times New Roman"/>
          <w:sz w:val="32"/>
          <w:szCs w:val="32"/>
        </w:rPr>
        <w:t>:</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1. левый защитник пытается выиграть шайбу у крайнего правого нападающего </w:t>
      </w:r>
      <w:proofErr w:type="gramStart"/>
      <w:r w:rsidRPr="00772AE3">
        <w:rPr>
          <w:rFonts w:ascii="Times New Roman" w:eastAsia="Times New Roman" w:hAnsi="Times New Roman" w:cs="Times New Roman"/>
          <w:sz w:val="32"/>
          <w:szCs w:val="32"/>
        </w:rPr>
        <w:t>атакующих</w:t>
      </w:r>
      <w:proofErr w:type="gramEnd"/>
      <w:r w:rsidRPr="00772AE3">
        <w:rPr>
          <w:rFonts w:ascii="Times New Roman" w:eastAsia="Times New Roman" w:hAnsi="Times New Roman" w:cs="Times New Roman"/>
          <w:sz w:val="32"/>
          <w:szCs w:val="32"/>
        </w:rPr>
        <w:t>, не дает ему добить шайбу в ворота;</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2. левый крайний нападающий </w:t>
      </w:r>
      <w:proofErr w:type="gramStart"/>
      <w:r w:rsidRPr="00772AE3">
        <w:rPr>
          <w:rFonts w:ascii="Times New Roman" w:eastAsia="Times New Roman" w:hAnsi="Times New Roman" w:cs="Times New Roman"/>
          <w:sz w:val="32"/>
          <w:szCs w:val="32"/>
        </w:rPr>
        <w:t>обороняющихся</w:t>
      </w:r>
      <w:proofErr w:type="gramEnd"/>
      <w:r w:rsidRPr="00772AE3">
        <w:rPr>
          <w:rFonts w:ascii="Times New Roman" w:eastAsia="Times New Roman" w:hAnsi="Times New Roman" w:cs="Times New Roman"/>
          <w:sz w:val="32"/>
          <w:szCs w:val="32"/>
        </w:rPr>
        <w:t xml:space="preserve"> идет на игрока с шайбой;</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3. правый защитник </w:t>
      </w:r>
      <w:proofErr w:type="gramStart"/>
      <w:r w:rsidRPr="00772AE3">
        <w:rPr>
          <w:rFonts w:ascii="Times New Roman" w:eastAsia="Times New Roman" w:hAnsi="Times New Roman" w:cs="Times New Roman"/>
          <w:sz w:val="32"/>
          <w:szCs w:val="32"/>
        </w:rPr>
        <w:t>обороняющихся</w:t>
      </w:r>
      <w:proofErr w:type="gramEnd"/>
      <w:r w:rsidRPr="00772AE3">
        <w:rPr>
          <w:rFonts w:ascii="Times New Roman" w:eastAsia="Times New Roman" w:hAnsi="Times New Roman" w:cs="Times New Roman"/>
          <w:sz w:val="32"/>
          <w:szCs w:val="32"/>
        </w:rPr>
        <w:t xml:space="preserve"> подбирает отскочившую от вратаря шайбу.</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br/>
      </w:r>
      <w:r w:rsidRPr="00772AE3">
        <w:rPr>
          <w:rFonts w:ascii="Times New Roman" w:eastAsia="Times New Roman" w:hAnsi="Times New Roman" w:cs="Times New Roman"/>
          <w:b/>
          <w:bCs/>
          <w:sz w:val="32"/>
        </w:rPr>
        <w:t>Вариант расположения при вбрасывании в зоне нападения:</w:t>
      </w:r>
      <w:r w:rsidRPr="00772AE3">
        <w:rPr>
          <w:rFonts w:ascii="Times New Roman" w:eastAsia="Times New Roman" w:hAnsi="Times New Roman" w:cs="Times New Roman"/>
          <w:sz w:val="32"/>
          <w:szCs w:val="32"/>
        </w:rPr>
        <w:br/>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1. левый крайний нападающий переходит в центр зоны к правому нападающему для усиления атакующей мощи перед воротами;</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2. расположение то же, но левый крайний встает за центральным нападающим в надежде получить шайбу и произвести бросок.</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Приведенные варианты расположения игроков и способы розыгрыша шайбы при вбрасывании необходимо досконально отработать на тренировках, вплоть до автоматизма, что приведет к повышению качества игры.</w:t>
      </w:r>
    </w:p>
    <w:p w:rsidR="00013FC6" w:rsidRPr="00772AE3" w:rsidRDefault="00013FC6" w:rsidP="00772AE3">
      <w:pPr>
        <w:spacing w:after="0" w:line="240" w:lineRule="auto"/>
        <w:jc w:val="center"/>
        <w:textAlignment w:val="baseline"/>
        <w:outlineLvl w:val="2"/>
        <w:rPr>
          <w:rFonts w:ascii="Times New Roman" w:eastAsia="Times New Roman" w:hAnsi="Times New Roman" w:cs="Times New Roman"/>
          <w:b/>
          <w:bCs/>
          <w:sz w:val="39"/>
          <w:szCs w:val="39"/>
        </w:rPr>
      </w:pPr>
      <w:r w:rsidRPr="00772AE3">
        <w:rPr>
          <w:rFonts w:ascii="Times New Roman" w:eastAsia="Times New Roman" w:hAnsi="Times New Roman" w:cs="Times New Roman"/>
          <w:b/>
          <w:bCs/>
          <w:sz w:val="39"/>
          <w:szCs w:val="39"/>
        </w:rPr>
        <w:lastRenderedPageBreak/>
        <w:t>Игра в численном большинстве</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t> </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Как </w:t>
      </w:r>
      <w:proofErr w:type="gramStart"/>
      <w:r w:rsidRPr="00772AE3">
        <w:rPr>
          <w:rFonts w:ascii="Times New Roman" w:eastAsia="Times New Roman" w:hAnsi="Times New Roman" w:cs="Times New Roman"/>
          <w:sz w:val="32"/>
          <w:szCs w:val="32"/>
        </w:rPr>
        <w:t>правило</w:t>
      </w:r>
      <w:proofErr w:type="gramEnd"/>
      <w:r w:rsidRPr="00772AE3">
        <w:rPr>
          <w:rFonts w:ascii="Times New Roman" w:eastAsia="Times New Roman" w:hAnsi="Times New Roman" w:cs="Times New Roman"/>
          <w:sz w:val="32"/>
          <w:szCs w:val="32"/>
        </w:rPr>
        <w:t xml:space="preserve"> в этом случае в игру включается лучшая пятерка игроков. В некоторых случаях одного из защитников заменяют нападающим с сильным и прицельным броском.</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Задачей в этом случае является войти и расположиться в зоне соперника, занять выгодные позиции и стараться при помощи сильных и точных передач вывести лишнего игрока на завершающий бросок. Хороший эффект создает использование заслонов.</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При проведении атаки в большинстве, один из нападающих должен </w:t>
      </w:r>
      <w:proofErr w:type="gramStart"/>
      <w:r w:rsidRPr="00772AE3">
        <w:rPr>
          <w:rFonts w:ascii="Times New Roman" w:eastAsia="Times New Roman" w:hAnsi="Times New Roman" w:cs="Times New Roman"/>
          <w:sz w:val="32"/>
          <w:szCs w:val="32"/>
        </w:rPr>
        <w:t>находится</w:t>
      </w:r>
      <w:proofErr w:type="gramEnd"/>
      <w:r w:rsidRPr="00772AE3">
        <w:rPr>
          <w:rFonts w:ascii="Times New Roman" w:eastAsia="Times New Roman" w:hAnsi="Times New Roman" w:cs="Times New Roman"/>
          <w:sz w:val="32"/>
          <w:szCs w:val="32"/>
        </w:rPr>
        <w:t xml:space="preserve"> перед воротами соперника. Его основная задача в том, чтобы закрывать вратарю обзор поля и связывать защитников, добивать и подправлять отскочившую шайбу. Другие два нападающих игрока должны постоянно маневрировать и изыскивать возможности и ходы для продолжения атаки. Во время перемещения нападающих и смены мест возникают благоприятные моменты ля взятия ворот.</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Защитники должны быть готовы к броскам шайбы с дальних позиций, в том числе по движущейся шайбе с ходу. Один из защитников может </w:t>
      </w:r>
      <w:proofErr w:type="gramStart"/>
      <w:r w:rsidRPr="00772AE3">
        <w:rPr>
          <w:rFonts w:ascii="Times New Roman" w:eastAsia="Times New Roman" w:hAnsi="Times New Roman" w:cs="Times New Roman"/>
          <w:sz w:val="32"/>
          <w:szCs w:val="32"/>
        </w:rPr>
        <w:t>находится</w:t>
      </w:r>
      <w:proofErr w:type="gramEnd"/>
      <w:r w:rsidRPr="00772AE3">
        <w:rPr>
          <w:rFonts w:ascii="Times New Roman" w:eastAsia="Times New Roman" w:hAnsi="Times New Roman" w:cs="Times New Roman"/>
          <w:sz w:val="32"/>
          <w:szCs w:val="32"/>
        </w:rPr>
        <w:t xml:space="preserve"> в глубине зоны соперника, он будет помогать нападающим и угрожать воротам. При превышении игроков по численности важно, чтобы защитник умел играть в одно касание. Эффективны неожиданные атаки с ходу.</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Не следует спешить принимать рискованные действия при игре с численным превосходством. Основной задачей на 2 минуты игры является умелый розыгрыш нескольких комбинаций и выполнение 4–5 подготовительных бросков. При отработке тактики поведения в игре с численным преимуществом следует особое внимание уделить психологической подготовке спортсменов, так как ответственность игроков в данной ситуации существенно повышается. Важная роль отводится и индивидуальным характеристикам спортсмена.</w:t>
      </w:r>
    </w:p>
    <w:p w:rsidR="00013FC6" w:rsidRPr="00772AE3" w:rsidRDefault="00013FC6" w:rsidP="00772AE3">
      <w:pPr>
        <w:spacing w:after="0" w:line="240" w:lineRule="auto"/>
        <w:jc w:val="center"/>
        <w:textAlignment w:val="baseline"/>
        <w:outlineLvl w:val="2"/>
        <w:rPr>
          <w:rFonts w:ascii="Times New Roman" w:eastAsia="Times New Roman" w:hAnsi="Times New Roman" w:cs="Times New Roman"/>
          <w:b/>
          <w:bCs/>
          <w:sz w:val="39"/>
          <w:szCs w:val="39"/>
        </w:rPr>
      </w:pPr>
      <w:r w:rsidRPr="00772AE3">
        <w:rPr>
          <w:rFonts w:ascii="Times New Roman" w:eastAsia="Times New Roman" w:hAnsi="Times New Roman" w:cs="Times New Roman"/>
          <w:b/>
          <w:bCs/>
          <w:sz w:val="39"/>
          <w:szCs w:val="39"/>
        </w:rPr>
        <w:t>Игра в неполном составе</w:t>
      </w:r>
    </w:p>
    <w:p w:rsidR="00013FC6" w:rsidRPr="00772AE3" w:rsidRDefault="00013FC6" w:rsidP="00772AE3">
      <w:pPr>
        <w:spacing w:after="0" w:line="240" w:lineRule="auto"/>
        <w:rPr>
          <w:rFonts w:ascii="Times New Roman" w:eastAsia="Times New Roman" w:hAnsi="Times New Roman" w:cs="Times New Roman"/>
          <w:sz w:val="24"/>
          <w:szCs w:val="24"/>
        </w:rPr>
      </w:pP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Лучше всего с такой ситуацией справляются хоккеисты с хорошей конькобежной подготовкой, владеющие способами отбора шайбы, хорошими навыками ведения силовой борьбы, хладнокровные, тактически грамотные и имеющие бойцовый </w:t>
      </w:r>
      <w:r w:rsidRPr="00772AE3">
        <w:rPr>
          <w:rFonts w:ascii="Times New Roman" w:eastAsia="Times New Roman" w:hAnsi="Times New Roman" w:cs="Times New Roman"/>
          <w:sz w:val="32"/>
          <w:szCs w:val="32"/>
        </w:rPr>
        <w:lastRenderedPageBreak/>
        <w:t xml:space="preserve">характер. Основная задача </w:t>
      </w:r>
      <w:proofErr w:type="gramStart"/>
      <w:r w:rsidRPr="00772AE3">
        <w:rPr>
          <w:rFonts w:ascii="Times New Roman" w:eastAsia="Times New Roman" w:hAnsi="Times New Roman" w:cs="Times New Roman"/>
          <w:sz w:val="32"/>
          <w:szCs w:val="32"/>
        </w:rPr>
        <w:t>обороняющихся</w:t>
      </w:r>
      <w:proofErr w:type="gramEnd"/>
      <w:r w:rsidRPr="00772AE3">
        <w:rPr>
          <w:rFonts w:ascii="Times New Roman" w:eastAsia="Times New Roman" w:hAnsi="Times New Roman" w:cs="Times New Roman"/>
          <w:sz w:val="32"/>
          <w:szCs w:val="32"/>
        </w:rPr>
        <w:t>: организовать хорошую позиционную оборону.</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При игре четыре против пяти, хоккеисты в своей зоне располагаются обычно в форме четырехугольника. Нападающие выдвинуты немного вперед, а защитники занимают место около ворот. Если один из защитников смещается к борту в угол на игрока с шайбой, второй должен занять его место перед воротами. Если шайба находится у защитников атакующей команды, один из нападающих выкатывается под него, а другой нападающий обороняющихся опекает центрального нападающего. Только дальний защитник </w:t>
      </w:r>
      <w:proofErr w:type="gramStart"/>
      <w:r w:rsidRPr="00772AE3">
        <w:rPr>
          <w:rFonts w:ascii="Times New Roman" w:eastAsia="Times New Roman" w:hAnsi="Times New Roman" w:cs="Times New Roman"/>
          <w:sz w:val="32"/>
          <w:szCs w:val="32"/>
        </w:rPr>
        <w:t>атакующих</w:t>
      </w:r>
      <w:proofErr w:type="gramEnd"/>
      <w:r w:rsidRPr="00772AE3">
        <w:rPr>
          <w:rFonts w:ascii="Times New Roman" w:eastAsia="Times New Roman" w:hAnsi="Times New Roman" w:cs="Times New Roman"/>
          <w:sz w:val="32"/>
          <w:szCs w:val="32"/>
        </w:rPr>
        <w:t xml:space="preserve"> в такой ситуации, остается без опеки.</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При обороне нападающие также могут помочь своим защитникам при отборе шайбы в углах поля, но это целесообразно делать лишь в некоторых благоприятных ситуациях. Например, партнер по защите навязал силовую борьбу у борта игроку атакующей </w:t>
      </w:r>
      <w:proofErr w:type="gramStart"/>
      <w:r w:rsidRPr="00772AE3">
        <w:rPr>
          <w:rFonts w:ascii="Times New Roman" w:eastAsia="Times New Roman" w:hAnsi="Times New Roman" w:cs="Times New Roman"/>
          <w:sz w:val="32"/>
          <w:szCs w:val="32"/>
        </w:rPr>
        <w:t>команды</w:t>
      </w:r>
      <w:proofErr w:type="gramEnd"/>
      <w:r w:rsidRPr="00772AE3">
        <w:rPr>
          <w:rFonts w:ascii="Times New Roman" w:eastAsia="Times New Roman" w:hAnsi="Times New Roman" w:cs="Times New Roman"/>
          <w:sz w:val="32"/>
          <w:szCs w:val="32"/>
        </w:rPr>
        <w:t xml:space="preserve"> и игрок потерял шайбу.</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Если играют три игрока против пяти, то игроки обороняющейся команды выстраиваются в треугольник – два защитника у ворот с нападающим впереди. В некоторых случаях выстраивается треугольник с двумя выдвинутыми вперед игроками.</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Если шайба оказалась в зоне соперника, то уже на дальних подходах к своим воротам надо организовать оборону. Основными задачами являются отбор шайбы и помехи в организации атаки.</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При отборе шайбы надо применить тактику 2–2, которая предусматривает активные помехи или отбор шайбы в зоне нападения. При такой тактике один из нападающих команды играющей в меньшинстве идет глубоко в зону на игрока с шайбой, другой располагается на пятачке. Защитник опекает ближнего крайнего нападающего </w:t>
      </w:r>
      <w:proofErr w:type="gramStart"/>
      <w:r w:rsidRPr="00772AE3">
        <w:rPr>
          <w:rFonts w:ascii="Times New Roman" w:eastAsia="Times New Roman" w:hAnsi="Times New Roman" w:cs="Times New Roman"/>
          <w:sz w:val="32"/>
          <w:szCs w:val="32"/>
        </w:rPr>
        <w:t>атакующих</w:t>
      </w:r>
      <w:proofErr w:type="gramEnd"/>
      <w:r w:rsidRPr="00772AE3">
        <w:rPr>
          <w:rFonts w:ascii="Times New Roman" w:eastAsia="Times New Roman" w:hAnsi="Times New Roman" w:cs="Times New Roman"/>
          <w:sz w:val="32"/>
          <w:szCs w:val="32"/>
        </w:rPr>
        <w:t>. Второй защитник является страхующим.</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Для создания помех, в организации атаки обычно применяется тактика 1–3, при которой один хоккеист находится впереди, а три – во второй линии обороны. Главная задача хоккеиста, выдвинутого вперед: находиться постоянно впереди игрока с шайбой, не давать ему обыгрывать себя. Защитники опекают крайних нападающих. Второй нападающий опекает центрального нападающего.</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В средней зоне необходимо как можно дольше сдерживать атаку соперника, не давать ему раскатиться с шайбой. На рубеже синей </w:t>
      </w:r>
      <w:r w:rsidRPr="00772AE3">
        <w:rPr>
          <w:rFonts w:ascii="Times New Roman" w:eastAsia="Times New Roman" w:hAnsi="Times New Roman" w:cs="Times New Roman"/>
          <w:sz w:val="32"/>
          <w:szCs w:val="32"/>
        </w:rPr>
        <w:lastRenderedPageBreak/>
        <w:t>линии нужно обеспечить надежный заслон. Для этого действуют согласно с тактикой и применяют построение игроков по системе 0–4 и 1–3.</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Тактика 0–4 предусматривает </w:t>
      </w:r>
      <w:proofErr w:type="spellStart"/>
      <w:r w:rsidRPr="00772AE3">
        <w:rPr>
          <w:rFonts w:ascii="Times New Roman" w:eastAsia="Times New Roman" w:hAnsi="Times New Roman" w:cs="Times New Roman"/>
          <w:sz w:val="32"/>
          <w:szCs w:val="32"/>
        </w:rPr>
        <w:t>откатывание</w:t>
      </w:r>
      <w:proofErr w:type="spellEnd"/>
      <w:r w:rsidRPr="00772AE3">
        <w:rPr>
          <w:rFonts w:ascii="Times New Roman" w:eastAsia="Times New Roman" w:hAnsi="Times New Roman" w:cs="Times New Roman"/>
          <w:sz w:val="32"/>
          <w:szCs w:val="32"/>
        </w:rPr>
        <w:t xml:space="preserve"> игроков назад. Нападающие опекают крайних нападающих соперников, а защитники держат центр. Защитники атакующей команды противника остаются свободными. На рубеже синей линии выстраивается заслон из 4 хоккеистов, который значительно затрудняет вход в зону игрока с шайбой.</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При тактике 1–3 выдвинутый вперед нападающий атакует игрока с шайбой, после пересечения им средней линии поля.</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Играя в меньшинстве, применяют зонную защиту. Обороняющиеся должны сбить темп игры соперника. Для этого нужно как можно чаще задерживать шайбу: прижимать ее к борту, делать остановки. При первой же возможности следует переводить шайбу в зону соперника, а самый надежный способ – выбросить шайбу подальше от зоны. Если шайбой завладела команда обороняющихся игроков, то надо подольше протянуть время контроля над шайбой. Обычно это хорошо получается у игрока с высокой техникой владения клюшкой и маневренного катания.</w:t>
      </w:r>
    </w:p>
    <w:p w:rsidR="00772AE3" w:rsidRDefault="00772AE3" w:rsidP="00772AE3">
      <w:pPr>
        <w:spacing w:after="0" w:line="240" w:lineRule="auto"/>
        <w:jc w:val="center"/>
        <w:textAlignment w:val="baseline"/>
        <w:outlineLvl w:val="2"/>
        <w:rPr>
          <w:rFonts w:ascii="Times New Roman" w:eastAsia="Times New Roman" w:hAnsi="Times New Roman" w:cs="Times New Roman"/>
          <w:b/>
          <w:bCs/>
          <w:sz w:val="39"/>
          <w:szCs w:val="39"/>
        </w:rPr>
      </w:pPr>
    </w:p>
    <w:p w:rsidR="00013FC6" w:rsidRPr="00772AE3" w:rsidRDefault="00013FC6" w:rsidP="00772AE3">
      <w:pPr>
        <w:spacing w:after="0" w:line="240" w:lineRule="auto"/>
        <w:jc w:val="center"/>
        <w:textAlignment w:val="baseline"/>
        <w:outlineLvl w:val="2"/>
        <w:rPr>
          <w:rFonts w:ascii="Times New Roman" w:eastAsia="Times New Roman" w:hAnsi="Times New Roman" w:cs="Times New Roman"/>
          <w:b/>
          <w:bCs/>
          <w:sz w:val="39"/>
          <w:szCs w:val="39"/>
        </w:rPr>
      </w:pPr>
      <w:r w:rsidRPr="00772AE3">
        <w:rPr>
          <w:rFonts w:ascii="Times New Roman" w:eastAsia="Times New Roman" w:hAnsi="Times New Roman" w:cs="Times New Roman"/>
          <w:b/>
          <w:bCs/>
          <w:sz w:val="39"/>
          <w:szCs w:val="39"/>
        </w:rPr>
        <w:t>Смена хоккеистов</w:t>
      </w:r>
    </w:p>
    <w:p w:rsidR="00013FC6" w:rsidRPr="00772AE3" w:rsidRDefault="00013FC6" w:rsidP="00772AE3">
      <w:pPr>
        <w:spacing w:after="0" w:line="240" w:lineRule="auto"/>
        <w:rPr>
          <w:rFonts w:ascii="Times New Roman" w:eastAsia="Times New Roman" w:hAnsi="Times New Roman" w:cs="Times New Roman"/>
          <w:sz w:val="24"/>
          <w:szCs w:val="24"/>
        </w:rPr>
      </w:pP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Игроков можно заменять как в перерывах между играми, так и по ходу матча.</w:t>
      </w:r>
    </w:p>
    <w:p w:rsidR="00013FC6" w:rsidRPr="00772AE3" w:rsidRDefault="00013FC6" w:rsidP="00772AE3">
      <w:pPr>
        <w:spacing w:after="0" w:line="240" w:lineRule="auto"/>
        <w:ind w:left="612" w:right="612"/>
        <w:rPr>
          <w:rFonts w:ascii="Times New Roman" w:eastAsia="Times New Roman" w:hAnsi="Times New Roman" w:cs="Times New Roman"/>
          <w:i/>
          <w:iCs/>
          <w:sz w:val="24"/>
          <w:szCs w:val="24"/>
          <w:bdr w:val="none" w:sz="0" w:space="0" w:color="auto" w:frame="1"/>
        </w:rPr>
      </w:pPr>
      <w:r w:rsidRPr="00772AE3">
        <w:rPr>
          <w:rFonts w:ascii="Times New Roman" w:eastAsia="Times New Roman" w:hAnsi="Times New Roman" w:cs="Times New Roman"/>
          <w:i/>
          <w:iCs/>
          <w:sz w:val="32"/>
        </w:rPr>
        <w:t>Основными причинами для смены игрока являются:</w:t>
      </w:r>
    </w:p>
    <w:p w:rsidR="00013FC6" w:rsidRPr="00772AE3" w:rsidRDefault="00013FC6" w:rsidP="00772AE3">
      <w:pPr>
        <w:spacing w:after="0" w:line="240" w:lineRule="auto"/>
        <w:ind w:left="612" w:right="612"/>
        <w:textAlignment w:val="baseline"/>
        <w:rPr>
          <w:rFonts w:ascii="Times New Roman" w:eastAsia="Times New Roman" w:hAnsi="Times New Roman" w:cs="Times New Roman"/>
          <w:sz w:val="24"/>
          <w:szCs w:val="24"/>
        </w:rPr>
      </w:pPr>
      <w:r w:rsidRPr="00772AE3">
        <w:rPr>
          <w:rFonts w:ascii="Times New Roman" w:eastAsia="Times New Roman" w:hAnsi="Times New Roman" w:cs="Times New Roman"/>
          <w:i/>
          <w:iCs/>
          <w:sz w:val="32"/>
          <w:szCs w:val="32"/>
          <w:bdr w:val="none" w:sz="0" w:space="0" w:color="auto" w:frame="1"/>
        </w:rPr>
        <w:t>1. необходимость поддерживать высокий темп игры. В некоторых случаях смену игроков делают чаще;</w:t>
      </w:r>
    </w:p>
    <w:p w:rsidR="00013FC6" w:rsidRPr="00772AE3" w:rsidRDefault="00013FC6" w:rsidP="00772AE3">
      <w:pPr>
        <w:spacing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772AE3">
        <w:rPr>
          <w:rFonts w:ascii="Times New Roman" w:eastAsia="Times New Roman" w:hAnsi="Times New Roman" w:cs="Times New Roman"/>
          <w:i/>
          <w:iCs/>
          <w:sz w:val="32"/>
          <w:szCs w:val="32"/>
          <w:bdr w:val="none" w:sz="0" w:space="0" w:color="auto" w:frame="1"/>
        </w:rPr>
        <w:t>2. утомление хоккеистов. Утомленный хоккеист приносит мало пользы, лучше его заменить;</w:t>
      </w:r>
    </w:p>
    <w:p w:rsidR="00013FC6" w:rsidRPr="00772AE3" w:rsidRDefault="00013FC6" w:rsidP="00772AE3">
      <w:pPr>
        <w:spacing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772AE3">
        <w:rPr>
          <w:rFonts w:ascii="Times New Roman" w:eastAsia="Times New Roman" w:hAnsi="Times New Roman" w:cs="Times New Roman"/>
          <w:i/>
          <w:iCs/>
          <w:sz w:val="32"/>
          <w:szCs w:val="32"/>
          <w:bdr w:val="none" w:sz="0" w:space="0" w:color="auto" w:frame="1"/>
        </w:rPr>
        <w:t>3. пятерка соперника, находящаяся на поле. Как правило, против определенной пятерки соперников наиболее удачно играет та или иная пятерка своей команды;</w:t>
      </w:r>
    </w:p>
    <w:p w:rsidR="00013FC6" w:rsidRPr="00772AE3" w:rsidRDefault="00013FC6" w:rsidP="00772AE3">
      <w:pPr>
        <w:spacing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772AE3">
        <w:rPr>
          <w:rFonts w:ascii="Times New Roman" w:eastAsia="Times New Roman" w:hAnsi="Times New Roman" w:cs="Times New Roman"/>
          <w:i/>
          <w:iCs/>
          <w:sz w:val="32"/>
          <w:szCs w:val="32"/>
          <w:bdr w:val="none" w:sz="0" w:space="0" w:color="auto" w:frame="1"/>
        </w:rPr>
        <w:t>4. результат игры пятерки. Чем лучше играет звено, тем больше времени оно находится в игре.</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Чистое время пребывания на льду хоккеиста за одну смену не должно быть более семидесяти секунд. Производить замены по ходу матча необходимо только в том случае, когда шайба </w:t>
      </w:r>
      <w:r w:rsidRPr="00772AE3">
        <w:rPr>
          <w:rFonts w:ascii="Times New Roman" w:eastAsia="Times New Roman" w:hAnsi="Times New Roman" w:cs="Times New Roman"/>
          <w:sz w:val="32"/>
          <w:szCs w:val="32"/>
        </w:rPr>
        <w:lastRenderedPageBreak/>
        <w:t xml:space="preserve">находится в зоне соперника и </w:t>
      </w:r>
      <w:proofErr w:type="gramStart"/>
      <w:r w:rsidRPr="00772AE3">
        <w:rPr>
          <w:rFonts w:ascii="Times New Roman" w:eastAsia="Times New Roman" w:hAnsi="Times New Roman" w:cs="Times New Roman"/>
          <w:sz w:val="32"/>
          <w:szCs w:val="32"/>
        </w:rPr>
        <w:t>нет угрозы контратаки и шайбой надежно владеет</w:t>
      </w:r>
      <w:proofErr w:type="gramEnd"/>
      <w:r w:rsidRPr="00772AE3">
        <w:rPr>
          <w:rFonts w:ascii="Times New Roman" w:eastAsia="Times New Roman" w:hAnsi="Times New Roman" w:cs="Times New Roman"/>
          <w:sz w:val="32"/>
          <w:szCs w:val="32"/>
        </w:rPr>
        <w:t xml:space="preserve"> игрок команды.</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Когда надо обеспечить численное преимущество игроков и в особо критические моменты игры вратаря можно заменить шестым полевым игроком.</w:t>
      </w:r>
    </w:p>
    <w:p w:rsidR="006A46E8" w:rsidRPr="00772AE3" w:rsidRDefault="006A46E8" w:rsidP="00772AE3">
      <w:pPr>
        <w:spacing w:after="0"/>
      </w:pPr>
    </w:p>
    <w:sectPr w:rsidR="006A46E8" w:rsidRPr="00772AE3" w:rsidSect="005F6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3FC6"/>
    <w:rsid w:val="00013FC6"/>
    <w:rsid w:val="00162FE6"/>
    <w:rsid w:val="005F6004"/>
    <w:rsid w:val="006A46E8"/>
    <w:rsid w:val="00772AE3"/>
    <w:rsid w:val="00C55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F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3FC6"/>
    <w:rPr>
      <w:b/>
      <w:bCs/>
    </w:rPr>
  </w:style>
  <w:style w:type="character" w:styleId="HTML">
    <w:name w:val="HTML Cite"/>
    <w:basedOn w:val="a0"/>
    <w:uiPriority w:val="99"/>
    <w:semiHidden/>
    <w:unhideWhenUsed/>
    <w:rsid w:val="00013FC6"/>
    <w:rPr>
      <w:i/>
      <w:iCs/>
    </w:rPr>
  </w:style>
  <w:style w:type="paragraph" w:styleId="a5">
    <w:name w:val="Balloon Text"/>
    <w:basedOn w:val="a"/>
    <w:link w:val="a6"/>
    <w:uiPriority w:val="99"/>
    <w:semiHidden/>
    <w:unhideWhenUsed/>
    <w:rsid w:val="00013F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3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8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2020-04-17T06:39:00Z</dcterms:created>
  <dcterms:modified xsi:type="dcterms:W3CDTF">2020-05-08T09:21:00Z</dcterms:modified>
</cp:coreProperties>
</file>