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926" w:rsidRDefault="00250926" w:rsidP="0025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26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250926" w:rsidRDefault="00250926" w:rsidP="00250926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Групповая тактика</w:t>
      </w:r>
    </w:p>
    <w:p w:rsidR="00250926" w:rsidRPr="00250926" w:rsidRDefault="00250926" w:rsidP="00250926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Основным содержанием групповой тактики игры в обороне являются организованные действия игроков защиты против атакующих соперников.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926">
        <w:rPr>
          <w:rFonts w:ascii="Times New Roman" w:eastAsia="Times New Roman" w:hAnsi="Times New Roman" w:cs="Times New Roman"/>
          <w:sz w:val="28"/>
          <w:szCs w:val="28"/>
        </w:rPr>
        <w:t>Обороняющиеся</w:t>
      </w:r>
      <w:proofErr w:type="gramEnd"/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 помогают или готовы помочь каждому своему партнеру, единоборствующему с соперником. Четкому взаимодействию способствует умелый выбор места.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К способам взаимодействия двух игроков в защите относятся страховка, противодействие комбинации в «стенку» и «скрещивание».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К способам взаимодействия нескольких игроков относятся специально организованные противодействия, а именно построение «стенки» и создание искусственного положения «вне игры».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Страховка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t> - один из способов взаимопомощи во время игры, который направлен на выбор такой позиции и последующих действий, чтобы в случае необходимости исправить ошибку, допущенную партнером по обороне.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На рис. 52 показан один из вариантов осуществления страховки. </w:t>
      </w:r>
      <w:proofErr w:type="gramStart"/>
      <w:r w:rsidRPr="00250926">
        <w:rPr>
          <w:rFonts w:ascii="Times New Roman" w:eastAsia="Times New Roman" w:hAnsi="Times New Roman" w:cs="Times New Roman"/>
          <w:sz w:val="28"/>
          <w:szCs w:val="28"/>
        </w:rPr>
        <w:t>Игрок № б</w:t>
      </w:r>
      <w:proofErr w:type="gramEnd"/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 делает острую передачу открывающемуся игроку № 9. Защитник № 4 опаздывает закрыть опасную зону. В этой ситуации его страхует игрок № 3.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комбинации «в стенку».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t> Главным моментом в противодействии этой комбинации является выбор позиции по отношению к сопернику, получившему первый нас. Следует занять место возле него с таким расчетом, чтобы выбить мяч, затруднить его передачу или заставить его изменить первоначальное решение. Важная роль отводится партнеру по обороне. От его умения предвидеть ход комбинации, а также от его своевременной помощи во многом может зависеть дальнейший ход игрового момента.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8801" cy="2419350"/>
            <wp:effectExtent l="19050" t="0" r="0" b="0"/>
            <wp:docPr id="4" name="Рисунок 4" descr="Страх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х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1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Рис. 52. </w:t>
      </w:r>
      <w:r w:rsidRPr="00250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Страховка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комбинации «скрещивание».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 Комбинация «скрещивание» в смысле угрозы воротам нс является таким опасным тактическим средством, как комбинация «в стенку». Обычно она применяется на довольно далеком расстоянии от ворот и направлена в основном на сохранение инициативы. В момент «скрещивания» защитникам целесообразно сосредоточиться на 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действиях опекаемых ими игроков, особенно на действиях игрока, оказавшегося с мячом, с </w:t>
      </w:r>
      <w:proofErr w:type="gramStart"/>
      <w:r w:rsidRPr="00250926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 чтобы преградить путь к воротам.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комбинации «пропуск мяча».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t> Комбинация «пропуск мяча» наиболее эффективна в пределах штрафной площади. Она построена на неожиданности, и поэтому обороняющиеся игроки должны быть очень внимательны. Как правило, один из игроков линии обороны, находящийся ближе к сопернику, которому адресуется мяч, стремится опередить нападающего или не дать ему возможности нанести удар по воротам.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В то же время партнер по обороне должен быть готов к тому, что нападающий делает ложный замах на удар и пропустит мяч. В этой ситуации он обязан подстраховать игрока, вступившего в единоборство, и перехватить пропускаемый мяч.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искусственного положения «вне игры».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t> Осуществляется, как правило, при следующих обстоятельствах:</w:t>
      </w:r>
    </w:p>
    <w:p w:rsidR="00250926" w:rsidRPr="00250926" w:rsidRDefault="00250926" w:rsidP="00250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а) команда соперника, захватив инициативу, настойчиво атакует и стремится вперед;</w:t>
      </w:r>
    </w:p>
    <w:p w:rsidR="00250926" w:rsidRPr="00250926" w:rsidRDefault="00250926" w:rsidP="00250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б) нападающие пытаются остро открываться и выйти на свободное место </w:t>
      </w:r>
      <w:proofErr w:type="gramStart"/>
      <w:r w:rsidRPr="00250926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 обороны;</w:t>
      </w:r>
    </w:p>
    <w:p w:rsidR="00250926" w:rsidRPr="00250926" w:rsidRDefault="00250926" w:rsidP="00250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в) инициатива принадлежит вашей команде, и соперники вынуждены обороняться, оставляя впереди одного-двух игроков, которым длинными передачами адресуются все мячи.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положения «вне игры» </w:t>
      </w:r>
      <w:proofErr w:type="gramStart"/>
      <w:r w:rsidRPr="00250926">
        <w:rPr>
          <w:rFonts w:ascii="Times New Roman" w:eastAsia="Times New Roman" w:hAnsi="Times New Roman" w:cs="Times New Roman"/>
          <w:sz w:val="28"/>
          <w:szCs w:val="28"/>
        </w:rPr>
        <w:t>зависит</w:t>
      </w:r>
      <w:proofErr w:type="gramEnd"/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от согласованности действий игроков линии обороны. Наиболее широкие полномочия для организации положения «вне игры» возлагаются на игрока, находящегося ближе других к своим воротам. Он должен очень внимательно следить за действиями и расположением партнеров, а также за действиями соперников, владеющих мячом. Чем ближе мяч к воротам, тем сложнее игрокам обороны согласовывать свои действия и создавать положение «вне игры». Как показывает практика, лучше всего это делать между центральной линией поля и линией штрафной площади.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sz w:val="28"/>
          <w:szCs w:val="28"/>
        </w:rPr>
        <w:t>На рис. 53 показана примерная организация положения «вне игры». Игрок средней линии № 6 длинной передачей передает мяч нападающему № 7. Пресечь быструю атаку может игрок № 3, находящийся сзади всех, выходом вперед, перед самым ударом, оставляя за собой нападающих в положении «вне игры».</w:t>
      </w:r>
    </w:p>
    <w:p w:rsidR="00250926" w:rsidRPr="00250926" w:rsidRDefault="00250926" w:rsidP="0025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26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Построение «стенки».</w:t>
      </w:r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 К этому тактическому средству прибегает команда, в чьи ворота назначен свободный или штрафной удар. </w:t>
      </w:r>
      <w:proofErr w:type="gramStart"/>
      <w:r w:rsidRPr="00250926">
        <w:rPr>
          <w:rFonts w:ascii="Times New Roman" w:eastAsia="Times New Roman" w:hAnsi="Times New Roman" w:cs="Times New Roman"/>
          <w:sz w:val="28"/>
          <w:szCs w:val="28"/>
        </w:rPr>
        <w:t>Обороняющиеся выстраивают группу игроков с целью преградить путь мячу при ударах в непосредственной близости от ворот.</w:t>
      </w:r>
      <w:proofErr w:type="gramEnd"/>
      <w:r w:rsidRPr="00250926">
        <w:rPr>
          <w:rFonts w:ascii="Times New Roman" w:eastAsia="Times New Roman" w:hAnsi="Times New Roman" w:cs="Times New Roman"/>
          <w:sz w:val="28"/>
          <w:szCs w:val="28"/>
        </w:rPr>
        <w:t xml:space="preserve"> Правильная организация «стенки» во многом гарантирует безопасность ворот. Обычно в «стенку» встают 4-6 игроков. Чем дальше от ворот назначается удар, тем меньше игроков становится в «стенку».</w:t>
      </w:r>
    </w:p>
    <w:p w:rsidR="00250926" w:rsidRPr="00250926" w:rsidRDefault="00250926" w:rsidP="0025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926" w:rsidRPr="002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8BF"/>
    <w:multiLevelType w:val="hybridMultilevel"/>
    <w:tmpl w:val="25C41A60"/>
    <w:lvl w:ilvl="0" w:tplc="BDB6631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BF5BD4"/>
    <w:multiLevelType w:val="multilevel"/>
    <w:tmpl w:val="4F8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926"/>
    <w:rsid w:val="0025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2020-05-29T13:35:00Z</dcterms:created>
  <dcterms:modified xsi:type="dcterms:W3CDTF">2020-05-29T13:36:00Z</dcterms:modified>
</cp:coreProperties>
</file>